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25" w:rsidRDefault="00D13225" w:rsidP="00D13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13225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КРАЙ  </w:t>
      </w:r>
      <w:r w:rsidR="001613F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КАРАТУЗСКИЙ РАЙОН</w:t>
      </w:r>
    </w:p>
    <w:p w:rsidR="00D13225" w:rsidRPr="00C60014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0014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D13225" w:rsidRPr="00C60014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225" w:rsidRPr="00C60014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60014">
        <w:rPr>
          <w:rFonts w:ascii="Times New Roman" w:hAnsi="Times New Roman"/>
          <w:sz w:val="28"/>
          <w:szCs w:val="28"/>
        </w:rPr>
        <w:t>ПОСТАНОВЛЕНИЕ</w:t>
      </w:r>
    </w:p>
    <w:p w:rsidR="00D13225" w:rsidRPr="00C60014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225" w:rsidRPr="00C60014" w:rsidRDefault="00D13225" w:rsidP="00D132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13225" w:rsidRPr="00C60014" w:rsidRDefault="00D13225" w:rsidP="00D1322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10</w:t>
      </w:r>
      <w:r w:rsidRPr="00C6001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C6001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C60014">
        <w:rPr>
          <w:rFonts w:ascii="Times New Roman" w:hAnsi="Times New Roman"/>
          <w:sz w:val="28"/>
          <w:szCs w:val="28"/>
        </w:rPr>
        <w:t xml:space="preserve">                                       д.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60014">
        <w:rPr>
          <w:rFonts w:ascii="Times New Roman" w:hAnsi="Times New Roman"/>
          <w:sz w:val="28"/>
          <w:szCs w:val="28"/>
        </w:rPr>
        <w:t xml:space="preserve">Лебедевка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C60014">
        <w:rPr>
          <w:rFonts w:ascii="Times New Roman" w:hAnsi="Times New Roman"/>
          <w:sz w:val="28"/>
          <w:szCs w:val="28"/>
        </w:rPr>
        <w:t>-П</w:t>
      </w:r>
    </w:p>
    <w:p w:rsidR="00D13225" w:rsidRPr="00FA7082" w:rsidRDefault="00D13225" w:rsidP="00D13225">
      <w:pPr>
        <w:rPr>
          <w:rFonts w:ascii="Times New Roman" w:hAnsi="Times New Roman" w:cs="Times New Roman"/>
          <w:sz w:val="28"/>
          <w:szCs w:val="28"/>
        </w:rPr>
      </w:pPr>
    </w:p>
    <w:p w:rsidR="00FA7082" w:rsidRDefault="00D13225" w:rsidP="00FA7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FA708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</w:t>
      </w:r>
      <w:r w:rsidR="00FA7082" w:rsidRPr="00FA7082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 № 68-ФЗ «О защите населения и территории от чрезвычайных ситуаций природного и техногенного характера», учитывая постановление правительства Красноярского края от 06.04.2020 года № 193-п «О введении особого противопожарного режима на территории отдельных муниципальных образований Красноярского края», на основании Постановления Администрации Каратузского района от 09.04.2020 </w:t>
      </w:r>
      <w:r w:rsidR="00FA7082">
        <w:rPr>
          <w:rFonts w:ascii="Times New Roman" w:hAnsi="Times New Roman" w:cs="Times New Roman"/>
          <w:sz w:val="28"/>
          <w:szCs w:val="28"/>
        </w:rPr>
        <w:t xml:space="preserve">№ 309-п «О введении особого противопожарного режима», </w:t>
      </w:r>
      <w:r w:rsidR="00FA7082" w:rsidRPr="002B7D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руководствуясь Уставом </w:t>
      </w:r>
      <w:r w:rsidR="00FA708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Лебедевского сельсовета Каратузского района;</w:t>
      </w:r>
    </w:p>
    <w:p w:rsidR="00FA7082" w:rsidRDefault="00FA7082" w:rsidP="00FA7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B7D4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ПОСТАНОВЛЯЮ:</w:t>
      </w:r>
    </w:p>
    <w:p w:rsidR="007F6EB2" w:rsidRDefault="007F6EB2" w:rsidP="00D13225">
      <w:pPr>
        <w:rPr>
          <w:rFonts w:ascii="Times New Roman" w:hAnsi="Times New Roman" w:cs="Times New Roman"/>
          <w:sz w:val="28"/>
          <w:szCs w:val="28"/>
        </w:rPr>
      </w:pPr>
    </w:p>
    <w:p w:rsidR="00FA7082" w:rsidRDefault="00FA7082" w:rsidP="00FA70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действия особого противопожарного режима</w:t>
      </w:r>
      <w:r w:rsidR="000A08E7">
        <w:rPr>
          <w:rFonts w:ascii="Times New Roman" w:hAnsi="Times New Roman" w:cs="Times New Roman"/>
          <w:sz w:val="28"/>
          <w:szCs w:val="28"/>
        </w:rPr>
        <w:t xml:space="preserve"> (с 07.04.2020 года)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Лебедевского сельсовета Каратузского района, осуществить следующие мероприятия:</w:t>
      </w:r>
    </w:p>
    <w:p w:rsidR="00FA7082" w:rsidRDefault="00FA7082" w:rsidP="00FA7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приостановить разведение костров и проведения пожароопасных работ;</w:t>
      </w:r>
    </w:p>
    <w:p w:rsidR="00FA7082" w:rsidRDefault="00FA7082" w:rsidP="00FA7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8E7">
        <w:rPr>
          <w:rFonts w:ascii="Times New Roman" w:hAnsi="Times New Roman" w:cs="Times New Roman"/>
          <w:sz w:val="28"/>
          <w:szCs w:val="28"/>
        </w:rPr>
        <w:t>продолжать патрулирование населенных пунктов по выявлению несанкционированных отжигов сухой растительности, сжигания мусора на территории населенных пунктов;</w:t>
      </w:r>
    </w:p>
    <w:p w:rsidR="000A08E7" w:rsidRDefault="000A08E7" w:rsidP="00FA7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на готовность имеющуюся водовозную технику и оборудование;</w:t>
      </w:r>
    </w:p>
    <w:p w:rsidR="000A08E7" w:rsidRDefault="000A08E7" w:rsidP="00FA7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проведение разъяснительной работы с гражданами о мерах пожарной безопасности и действиях при пожаре;</w:t>
      </w:r>
    </w:p>
    <w:p w:rsidR="000A08E7" w:rsidRPr="00FA7082" w:rsidRDefault="000A08E7" w:rsidP="00FA70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3F8">
        <w:rPr>
          <w:rFonts w:ascii="Times New Roman" w:hAnsi="Times New Roman" w:cs="Times New Roman"/>
          <w:sz w:val="28"/>
          <w:szCs w:val="28"/>
        </w:rPr>
        <w:t xml:space="preserve"> провести дополнительные проверки системы звукового оповещения для населения.</w:t>
      </w:r>
    </w:p>
    <w:p w:rsidR="001613F8" w:rsidRPr="00131E43" w:rsidRDefault="001613F8" w:rsidP="001613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E43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613F8" w:rsidRPr="001613F8" w:rsidRDefault="001613F8" w:rsidP="001613F8">
      <w:pPr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31E4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131E43">
        <w:rPr>
          <w:rFonts w:ascii="Times New Roman" w:hAnsi="Times New Roman" w:cs="Times New Roman"/>
          <w:sz w:val="28"/>
          <w:lang w:eastAsia="ar-SA"/>
        </w:rPr>
        <w:t>Постановление вступает в силу со дня его официального опубликования в издании «Лебедевский вестник».</w:t>
      </w:r>
    </w:p>
    <w:p w:rsidR="001613F8" w:rsidRDefault="001613F8" w:rsidP="001613F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613F8" w:rsidRPr="00131E43" w:rsidRDefault="001613F8" w:rsidP="001613F8">
      <w:pPr>
        <w:rPr>
          <w:rFonts w:ascii="Times New Roman" w:hAnsi="Times New Roman" w:cs="Times New Roman"/>
          <w:sz w:val="28"/>
          <w:szCs w:val="28"/>
          <w:lang w:eastAsia="ar-SA"/>
        </w:rPr>
        <w:sectPr w:rsidR="001613F8" w:rsidRPr="00131E43" w:rsidSect="001613F8">
          <w:footerReference w:type="first" r:id="rId5"/>
          <w:footnotePr>
            <w:numFmt w:val="chicago"/>
            <w:numRestart w:val="eachPage"/>
          </w:footnotePr>
          <w:pgSz w:w="11906" w:h="16838" w:code="9"/>
          <w:pgMar w:top="426" w:right="850" w:bottom="426" w:left="1701" w:header="709" w:footer="409" w:gutter="0"/>
          <w:pgNumType w:start="1"/>
          <w:cols w:space="708"/>
          <w:titlePg/>
          <w:docGrid w:linePitch="360"/>
        </w:sectPr>
      </w:pPr>
      <w:r w:rsidRPr="00131E43">
        <w:rPr>
          <w:rFonts w:ascii="Times New Roman" w:hAnsi="Times New Roman" w:cs="Times New Roman"/>
          <w:sz w:val="28"/>
          <w:szCs w:val="28"/>
          <w:lang w:eastAsia="ar-SA"/>
        </w:rPr>
        <w:t xml:space="preserve">Глава Лебедевского сельсовета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И.Н.Кучева</w:t>
      </w:r>
      <w:proofErr w:type="spellEnd"/>
    </w:p>
    <w:p w:rsidR="00FA7082" w:rsidRPr="00FA7082" w:rsidRDefault="00FA7082" w:rsidP="00D13225">
      <w:pPr>
        <w:rPr>
          <w:rFonts w:ascii="Times New Roman" w:hAnsi="Times New Roman" w:cs="Times New Roman"/>
          <w:sz w:val="28"/>
          <w:szCs w:val="28"/>
        </w:rPr>
      </w:pPr>
    </w:p>
    <w:sectPr w:rsidR="00FA7082" w:rsidRPr="00FA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D7F" w:rsidRDefault="001613F8" w:rsidP="004B7C60">
    <w:pPr>
      <w:pStyle w:val="a6"/>
      <w:jc w:val="righ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F0BFA"/>
    <w:multiLevelType w:val="hybridMultilevel"/>
    <w:tmpl w:val="1C02B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25"/>
    <w:rsid w:val="000A08E7"/>
    <w:rsid w:val="001613F8"/>
    <w:rsid w:val="007F6EB2"/>
    <w:rsid w:val="00D13225"/>
    <w:rsid w:val="00F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D37C2"/>
  <w15:chartTrackingRefBased/>
  <w15:docId w15:val="{D4923290-9E12-4A27-BCA3-D7BCCB2A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1322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A708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1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161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2020-04-13T11:44:00Z</cp:lastPrinted>
  <dcterms:created xsi:type="dcterms:W3CDTF">2020-04-13T03:07:00Z</dcterms:created>
  <dcterms:modified xsi:type="dcterms:W3CDTF">2020-04-13T11:44:00Z</dcterms:modified>
</cp:coreProperties>
</file>