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C9445E" w:rsidRDefault="00C9445E" w:rsidP="00C94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ЛЕБЕДЕВСКОГО СЕЛЬСОВЕТА</w:t>
      </w:r>
    </w:p>
    <w:p w:rsidR="00C9445E" w:rsidRDefault="00C9445E" w:rsidP="00C94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445E" w:rsidRDefault="00C9445E" w:rsidP="00C94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05.09.2014                                      д. Лебедевка                              № 51 - П</w:t>
      </w:r>
    </w:p>
    <w:p w:rsidR="00C9445E" w:rsidRDefault="00C9445E" w:rsidP="00C94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95">
        <w:rPr>
          <w:rFonts w:ascii="Times New Roman" w:hAnsi="Times New Roman" w:cs="Times New Roman"/>
          <w:sz w:val="28"/>
          <w:szCs w:val="28"/>
        </w:rPr>
        <w:t xml:space="preserve">          О внесении изменений в постановление администрации  Лебедевского сельсовета от    01.112013   № 65 – П «Об утверждении муниципальной программы Лебедевского сельсовета «Устойчивое обеспечение населения необходимыми услугами и создание комфортных условий проживания на территории МО «Лебедевский сельсовет» на 2014-2016 годы»                                             </w:t>
      </w:r>
    </w:p>
    <w:p w:rsidR="00C9445E" w:rsidRDefault="00C9445E" w:rsidP="00C94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ст. 179 Бюджетного кодекса Российской Федерации, ст. 30 Устава Лебедевского сельсовета, постановлением администрации Лебедевского сельсовета от 26.08.2013 № 47-П «Об утверждении Порядка принятия решений по разработке муниципальных программ Лебедевского сельсовета, их формировании и реализации», ПОСТАНОВЛЯЮ:</w:t>
      </w:r>
    </w:p>
    <w:p w:rsidR="00C9445E" w:rsidRDefault="00C9445E" w:rsidP="00C94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и дополнения  в Постановление от  01.112013№ 65-</w:t>
      </w:r>
      <w:r w:rsidRPr="00064095">
        <w:rPr>
          <w:rFonts w:ascii="Times New Roman" w:hAnsi="Times New Roman" w:cs="Times New Roman"/>
          <w:sz w:val="28"/>
          <w:szCs w:val="28"/>
        </w:rPr>
        <w:t xml:space="preserve"> П «Об утверждении муниципальной программы Лебедевского сельсовета «Устойчивое обеспечение населения необходимыми услугами и создание комфортных условий проживания на территории МО «Лебедевский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на 2014-2016 годы» изложив Приложение № 4   к постановлению в новой редакции.</w:t>
      </w:r>
    </w:p>
    <w:p w:rsidR="00C9445E" w:rsidRDefault="00C9445E" w:rsidP="00C9445E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Постановление подлежит опубликованию в печатном издании органа местного самоуправления «Лебедевский вестник».</w:t>
      </w:r>
    </w:p>
    <w:p w:rsidR="00C9445E" w:rsidRDefault="00C9445E" w:rsidP="00C9445E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C9445E" w:rsidRDefault="00C9445E" w:rsidP="00C9445E">
      <w:pPr>
        <w:shd w:val="clear" w:color="auto" w:fill="FFFFFF"/>
        <w:spacing w:line="320" w:lineRule="exact"/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4.Постановление вступает в силу в день следующий за днем его официального опубликования в газете «Лебедевский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 и распространяет свое действие на правоотношения, возникшие с 1 января 2014 года.</w:t>
      </w:r>
    </w:p>
    <w:p w:rsidR="00C9445E" w:rsidRDefault="00C9445E" w:rsidP="00C9445E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                                     Т.В.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Сорокина </w:t>
      </w:r>
    </w:p>
    <w:p w:rsidR="00C9445E" w:rsidRDefault="00C9445E" w:rsidP="00C94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45E" w:rsidRDefault="00C9445E" w:rsidP="00C9445E">
      <w:pPr>
        <w:rPr>
          <w:rFonts w:ascii="Times New Roman" w:hAnsi="Times New Roman" w:cs="Times New Roman"/>
          <w:sz w:val="24"/>
          <w:szCs w:val="24"/>
        </w:rPr>
      </w:pPr>
    </w:p>
    <w:p w:rsidR="00C9445E" w:rsidRDefault="00C9445E" w:rsidP="00C9445E">
      <w:pPr>
        <w:rPr>
          <w:rFonts w:ascii="Times New Roman" w:hAnsi="Times New Roman" w:cs="Times New Roman"/>
          <w:sz w:val="24"/>
          <w:szCs w:val="24"/>
        </w:rPr>
      </w:pPr>
    </w:p>
    <w:p w:rsidR="00C9445E" w:rsidRDefault="00C9445E" w:rsidP="00C9445E">
      <w:pPr>
        <w:rPr>
          <w:rFonts w:ascii="Times New Roman" w:hAnsi="Times New Roman" w:cs="Times New Roman"/>
          <w:sz w:val="24"/>
          <w:szCs w:val="24"/>
        </w:rPr>
      </w:pPr>
    </w:p>
    <w:p w:rsidR="00C9445E" w:rsidRDefault="00C9445E" w:rsidP="00C9445E">
      <w:pPr>
        <w:rPr>
          <w:rFonts w:ascii="Times New Roman" w:hAnsi="Times New Roman" w:cs="Times New Roman"/>
          <w:sz w:val="24"/>
          <w:szCs w:val="24"/>
        </w:rPr>
      </w:pPr>
    </w:p>
    <w:p w:rsidR="00C9445E" w:rsidRPr="00DF4284" w:rsidRDefault="00C9445E" w:rsidP="00C9445E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F428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9445E" w:rsidRPr="00DF4284" w:rsidRDefault="00C9445E" w:rsidP="00C9445E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к</w:t>
      </w:r>
      <w:r w:rsidRPr="00DF4284">
        <w:rPr>
          <w:rFonts w:ascii="Times New Roman" w:hAnsi="Times New Roman"/>
          <w:b w:val="0"/>
        </w:rPr>
        <w:t xml:space="preserve">  паспорту муниципальной программы</w:t>
      </w:r>
    </w:p>
    <w:p w:rsidR="00C9445E" w:rsidRPr="00DF4284" w:rsidRDefault="00C9445E" w:rsidP="00C9445E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</w:t>
      </w: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C9445E" w:rsidRDefault="00C9445E" w:rsidP="00C9445E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  <w:bCs/>
        </w:rPr>
        <w:t xml:space="preserve">«Устойчивое обеспечение </w:t>
      </w:r>
      <w:r w:rsidRPr="00DA5073">
        <w:rPr>
          <w:rFonts w:ascii="Times New Roman" w:hAnsi="Times New Roman"/>
        </w:rPr>
        <w:t xml:space="preserve">населения </w:t>
      </w:r>
    </w:p>
    <w:p w:rsidR="00C9445E" w:rsidRDefault="00C9445E" w:rsidP="00C9445E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необходимыми услугами, создание комфортных</w:t>
      </w:r>
    </w:p>
    <w:p w:rsidR="00C9445E" w:rsidRDefault="00C9445E" w:rsidP="00C9445E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 w:rsidRPr="00DA5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DA5073">
        <w:rPr>
          <w:rFonts w:ascii="Times New Roman" w:hAnsi="Times New Roman"/>
        </w:rPr>
        <w:t xml:space="preserve">условий проживания  населения </w:t>
      </w:r>
    </w:p>
    <w:p w:rsidR="00C9445E" w:rsidRPr="00DA5073" w:rsidRDefault="00C9445E" w:rsidP="00C9445E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МО «</w:t>
      </w:r>
      <w:r>
        <w:rPr>
          <w:rFonts w:ascii="Times New Roman" w:hAnsi="Times New Roman"/>
        </w:rPr>
        <w:t>Лебедевский</w:t>
      </w:r>
      <w:r w:rsidRPr="00DA5073">
        <w:rPr>
          <w:rFonts w:ascii="Times New Roman" w:hAnsi="Times New Roman"/>
        </w:rPr>
        <w:t xml:space="preserve"> сельсовет» на 2014 - 2016 годы</w:t>
      </w:r>
    </w:p>
    <w:p w:rsidR="00C9445E" w:rsidRDefault="00C9445E" w:rsidP="00C9445E">
      <w:pPr>
        <w:pStyle w:val="ConsPlusNormal"/>
        <w:widowControl/>
        <w:ind w:left="6237"/>
        <w:rPr>
          <w:sz w:val="28"/>
          <w:szCs w:val="28"/>
        </w:rPr>
      </w:pPr>
    </w:p>
    <w:p w:rsidR="00C9445E" w:rsidRPr="00CD3891" w:rsidRDefault="00C9445E" w:rsidP="00C9445E">
      <w:pPr>
        <w:pStyle w:val="ConsPlusNormal"/>
        <w:widowControl/>
        <w:ind w:left="6237"/>
        <w:rPr>
          <w:sz w:val="28"/>
          <w:szCs w:val="28"/>
        </w:rPr>
      </w:pPr>
    </w:p>
    <w:p w:rsidR="00C9445E" w:rsidRPr="00101C66" w:rsidRDefault="00C9445E" w:rsidP="00C9445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1 </w:t>
      </w:r>
    </w:p>
    <w:p w:rsidR="00C9445E" w:rsidRPr="00A32EA6" w:rsidRDefault="00C9445E" w:rsidP="00C9445E">
      <w:pPr>
        <w:pStyle w:val="ConsPlusNormal"/>
        <w:widowControl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DC5C8A">
        <w:rPr>
          <w:rFonts w:ascii="Times New Roman" w:hAnsi="Times New Roman" w:cs="Times New Roman"/>
          <w:b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C9445E" w:rsidRPr="006D0CD2" w:rsidRDefault="00C9445E" w:rsidP="00C9445E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C9445E" w:rsidRPr="00FD70FB" w:rsidRDefault="00C9445E" w:rsidP="00C9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      </w: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bCs/>
                <w:sz w:val="24"/>
                <w:szCs w:val="24"/>
              </w:rPr>
              <w:t xml:space="preserve"> «Устойчивое обеспечение 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населения необходимыми услугами и создание комфортных условий проживания  на территории МО «Лебедевский сельсовет» на 2014 - 2016 годы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610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Администрация Лебедевского сельсовета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C9445E" w:rsidRPr="00675AD4" w:rsidRDefault="00C9445E" w:rsidP="00C9445E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4"/>
                <w:szCs w:val="24"/>
              </w:rPr>
            </w:pPr>
            <w:r w:rsidRPr="00FF1D5B">
              <w:rPr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</w:t>
            </w:r>
            <w:r>
              <w:rPr>
                <w:sz w:val="24"/>
                <w:szCs w:val="24"/>
              </w:rPr>
              <w:t>устройства на территории сельсовета, и п</w:t>
            </w:r>
            <w:r w:rsidRPr="00FF1D5B">
              <w:rPr>
                <w:sz w:val="24"/>
                <w:szCs w:val="24"/>
              </w:rPr>
              <w:t>ривлечение жителей к участию в решении проблем благоустройства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C9445E" w:rsidRPr="00353066" w:rsidRDefault="00C9445E" w:rsidP="00C9445E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353066">
              <w:rPr>
                <w:color w:val="000000"/>
                <w:sz w:val="24"/>
                <w:szCs w:val="24"/>
              </w:rPr>
              <w:t xml:space="preserve">достижение положительных результатов по энергосбережению и энергоэффективности; </w:t>
            </w:r>
          </w:p>
          <w:p w:rsidR="00C9445E" w:rsidRPr="00353066" w:rsidRDefault="00C9445E" w:rsidP="00C9445E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353066">
              <w:rPr>
                <w:color w:val="000000"/>
                <w:sz w:val="24"/>
                <w:szCs w:val="24"/>
              </w:rPr>
              <w:t>2. привлечение жителей к участию в решении проблем благоустройства территории поселения;</w:t>
            </w:r>
          </w:p>
          <w:p w:rsidR="00C9445E" w:rsidRPr="00675AD4" w:rsidRDefault="00C9445E" w:rsidP="00C94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53066">
              <w:rPr>
                <w:rFonts w:ascii="Times New Roman" w:hAnsi="Times New Roman"/>
                <w:color w:val="000000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9445E" w:rsidRPr="00675AD4" w:rsidRDefault="00C9445E" w:rsidP="00C9445E">
            <w:pPr>
              <w:pStyle w:val="2"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75AD4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675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приобретение контейнеров для ТБО, вывоз мусора;</w:t>
            </w:r>
          </w:p>
          <w:p w:rsidR="00C9445E" w:rsidRPr="00675AD4" w:rsidRDefault="00C9445E" w:rsidP="00C9445E">
            <w:pPr>
              <w:pStyle w:val="33"/>
              <w:rPr>
                <w:sz w:val="24"/>
                <w:szCs w:val="24"/>
              </w:rPr>
            </w:pPr>
            <w:r w:rsidRPr="00675AD4">
              <w:rPr>
                <w:rFonts w:eastAsia="Calibri"/>
                <w:b/>
                <w:i/>
                <w:sz w:val="24"/>
                <w:szCs w:val="24"/>
              </w:rPr>
              <w:t xml:space="preserve">- </w:t>
            </w:r>
            <w:r w:rsidRPr="00675AD4">
              <w:rPr>
                <w:sz w:val="24"/>
                <w:szCs w:val="24"/>
              </w:rPr>
              <w:t xml:space="preserve"> привлечение граждан к работам по благоустройству, от общего числа жителей, проживающих в МО </w:t>
            </w:r>
            <w:r>
              <w:rPr>
                <w:sz w:val="24"/>
                <w:szCs w:val="24"/>
              </w:rPr>
              <w:t>Лебедев</w:t>
            </w:r>
            <w:r w:rsidRPr="00675AD4">
              <w:rPr>
                <w:sz w:val="24"/>
                <w:szCs w:val="24"/>
              </w:rPr>
              <w:t>ский сельсовет;</w:t>
            </w:r>
          </w:p>
          <w:p w:rsidR="00C9445E" w:rsidRPr="00675AD4" w:rsidRDefault="00C9445E" w:rsidP="00C9445E">
            <w:pPr>
              <w:pStyle w:val="33"/>
              <w:rPr>
                <w:sz w:val="24"/>
                <w:szCs w:val="24"/>
              </w:rPr>
            </w:pPr>
            <w:r w:rsidRPr="00675AD4">
              <w:rPr>
                <w:sz w:val="24"/>
                <w:szCs w:val="24"/>
              </w:rPr>
              <w:t>- обеспечение качественного и высокоэффективного наружного освещения населенного пункта;</w:t>
            </w:r>
          </w:p>
          <w:p w:rsidR="00C9445E" w:rsidRPr="00675AD4" w:rsidRDefault="00C9445E" w:rsidP="00C9445E">
            <w:pPr>
              <w:pStyle w:val="33"/>
              <w:rPr>
                <w:sz w:val="24"/>
                <w:szCs w:val="24"/>
              </w:rPr>
            </w:pPr>
            <w:r w:rsidRPr="00675AD4">
              <w:rPr>
                <w:sz w:val="24"/>
                <w:szCs w:val="24"/>
              </w:rPr>
              <w:t>- транспортировка тел умерших;</w:t>
            </w:r>
          </w:p>
          <w:p w:rsidR="00C9445E" w:rsidRPr="00675AD4" w:rsidRDefault="00C9445E" w:rsidP="00C9445E">
            <w:pPr>
              <w:pStyle w:val="33"/>
              <w:rPr>
                <w:rFonts w:eastAsia="Calibri"/>
                <w:b/>
                <w:i/>
                <w:sz w:val="24"/>
                <w:szCs w:val="24"/>
              </w:rPr>
            </w:pPr>
            <w:r w:rsidRPr="00675AD4">
              <w:rPr>
                <w:rFonts w:eastAsia="Calibri"/>
                <w:b/>
                <w:i/>
                <w:sz w:val="24"/>
                <w:szCs w:val="24"/>
              </w:rPr>
              <w:t>-</w:t>
            </w:r>
            <w:r w:rsidRPr="00675AD4">
              <w:rPr>
                <w:rFonts w:eastAsia="Calibri"/>
                <w:sz w:val="24"/>
                <w:szCs w:val="24"/>
              </w:rPr>
              <w:t>обеспечение исполнения расходных обязательств;</w:t>
            </w:r>
          </w:p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целевых индикаторов Подпрограммы на весь период действия по годам ее реализации приведен в </w:t>
            </w: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приложении № 1 к Подпрограмме.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10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2014 – 2016 годы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1672,374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 рублей за счет бюджета сельсовета,  в том числе по годам:</w:t>
            </w:r>
          </w:p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566,374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553,0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553,0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C9445E" w:rsidRPr="00675AD4" w:rsidTr="00C9445E">
        <w:tc>
          <w:tcPr>
            <w:tcW w:w="379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C9445E" w:rsidRPr="00675AD4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подпрограммы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ского 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 ревизионная комиссия Каратузского района</w:t>
            </w:r>
          </w:p>
        </w:tc>
      </w:tr>
    </w:tbl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45E" w:rsidRPr="00675AD4" w:rsidRDefault="00C9445E" w:rsidP="00C944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C9445E" w:rsidRDefault="00C9445E" w:rsidP="00C94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45E" w:rsidRPr="00675AD4" w:rsidRDefault="00C9445E" w:rsidP="00C94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Подпрограмма «</w:t>
      </w:r>
      <w:r w:rsidRPr="00675AD4">
        <w:rPr>
          <w:rFonts w:ascii="Times New Roman" w:hAnsi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Лебедевс</w:t>
      </w:r>
      <w:r w:rsidRPr="00675AD4">
        <w:rPr>
          <w:rFonts w:ascii="Times New Roman" w:hAnsi="Times New Roman"/>
          <w:sz w:val="24"/>
          <w:szCs w:val="24"/>
        </w:rPr>
        <w:t xml:space="preserve">кого сельсовета разработана в соответствии  с Федеральными законами от 06.10.2003 N 131-ФЗ «Об общих принципах организации местного самоуправления в Российской Федерации»,  от 30.03.1999 № 52-ФЗ  «О санитарно-эпидемиологическом благополучии населения», от 10.01.2002 № 7-ФЗ  «Об охране окружающей природной среды», Уставом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Правилами благоустройства на территории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утвержденными решением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  сельского Совета депутатов  </w:t>
      </w:r>
      <w:r w:rsidRPr="00BB499C">
        <w:rPr>
          <w:rFonts w:ascii="Times New Roman" w:hAnsi="Times New Roman"/>
          <w:sz w:val="24"/>
          <w:szCs w:val="24"/>
        </w:rPr>
        <w:t>№ 14-46 от 20.05.2011 г.</w:t>
      </w:r>
    </w:p>
    <w:p w:rsidR="00C9445E" w:rsidRPr="00675AD4" w:rsidRDefault="00C9445E" w:rsidP="00C94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благоустройства муниципального образования «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сельского поселения и предприятий, обеспечивающих жизнедеятельность поселения и занимающихся благоустройством. </w:t>
      </w:r>
    </w:p>
    <w:p w:rsidR="00C9445E" w:rsidRPr="00675AD4" w:rsidRDefault="00C9445E" w:rsidP="00C94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Одним из приоритетов программы 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«</w:t>
      </w:r>
      <w:r w:rsidRPr="00675AD4">
        <w:rPr>
          <w:rFonts w:ascii="Times New Roman" w:hAnsi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 xml:space="preserve"> »</w:t>
      </w:r>
      <w:r w:rsidRPr="00675AD4">
        <w:rPr>
          <w:rFonts w:ascii="Times New Roman" w:hAnsi="Times New Roman"/>
          <w:sz w:val="24"/>
          <w:szCs w:val="24"/>
        </w:rPr>
        <w:t xml:space="preserve"> является обеспечение комфортных условий проживания граждан, в том числе улучшение внешнего облика поселения.</w:t>
      </w:r>
    </w:p>
    <w:p w:rsidR="00C9445E" w:rsidRPr="00675AD4" w:rsidRDefault="00C9445E" w:rsidP="00C94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В настоящее время существует ряд проблем:</w:t>
      </w:r>
    </w:p>
    <w:p w:rsidR="00C9445E" w:rsidRPr="00675AD4" w:rsidRDefault="00C9445E" w:rsidP="00C9445E">
      <w:pPr>
        <w:pStyle w:val="af"/>
        <w:spacing w:after="0"/>
        <w:jc w:val="both"/>
      </w:pPr>
      <w:r w:rsidRPr="00675AD4">
        <w:t>- не отработан должным образом механизм сбора и вывоза бытовых отходов. В настоящее время уличное освещение не отвечает современным требованиям по энергосбережению и энергоэффективности;</w:t>
      </w:r>
    </w:p>
    <w:p w:rsidR="00C9445E" w:rsidRPr="00675AD4" w:rsidRDefault="00C9445E" w:rsidP="00C9445E">
      <w:pPr>
        <w:pStyle w:val="af"/>
        <w:spacing w:after="0"/>
        <w:jc w:val="both"/>
      </w:pPr>
      <w:r w:rsidRPr="00675AD4">
        <w:t xml:space="preserve">-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C9445E" w:rsidRPr="00675AD4" w:rsidRDefault="00C9445E" w:rsidP="00C9445E">
      <w:pPr>
        <w:pStyle w:val="af"/>
        <w:spacing w:after="0"/>
        <w:jc w:val="both"/>
      </w:pPr>
      <w:r w:rsidRPr="00675AD4">
        <w:t>-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9445E" w:rsidRPr="00675AD4" w:rsidRDefault="00C9445E" w:rsidP="00C94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Исполнителем Подпрограммы, главным распорядителем бюджетных средств является администрация </w:t>
      </w:r>
      <w:r>
        <w:rPr>
          <w:rFonts w:ascii="Times New Roman" w:hAnsi="Times New Roman"/>
          <w:sz w:val="24"/>
          <w:szCs w:val="24"/>
        </w:rPr>
        <w:t>Лебедевского</w:t>
      </w:r>
      <w:r w:rsidRPr="00675AD4">
        <w:rPr>
          <w:rFonts w:ascii="Times New Roman" w:hAnsi="Times New Roman"/>
          <w:sz w:val="24"/>
          <w:szCs w:val="24"/>
        </w:rPr>
        <w:t xml:space="preserve">  сельсовета.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непосредственный контроль за ходом реализации Подпрограммы осуществляет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сельсовета;</w:t>
      </w:r>
    </w:p>
    <w:p w:rsidR="00C9445E" w:rsidRPr="00675AD4" w:rsidRDefault="00C9445E" w:rsidP="00C94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lastRenderedPageBreak/>
        <w:t xml:space="preserve">       Целью Подпрограммы является: </w:t>
      </w:r>
    </w:p>
    <w:p w:rsidR="00C9445E" w:rsidRDefault="00C9445E" w:rsidP="00C9445E">
      <w:pPr>
        <w:pStyle w:val="ConsPlusCell"/>
        <w:tabs>
          <w:tab w:val="left" w:pos="7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1D5B">
        <w:rPr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</w:t>
      </w:r>
      <w:r>
        <w:rPr>
          <w:sz w:val="24"/>
          <w:szCs w:val="24"/>
        </w:rPr>
        <w:t>устройства на территории сельсовета, и п</w:t>
      </w:r>
      <w:r w:rsidRPr="00FF1D5B">
        <w:rPr>
          <w:sz w:val="24"/>
          <w:szCs w:val="24"/>
        </w:rPr>
        <w:t>ривлечение жителей к участию в решении проблем благоустройства</w:t>
      </w:r>
      <w:r>
        <w:rPr>
          <w:sz w:val="24"/>
          <w:szCs w:val="24"/>
        </w:rPr>
        <w:t>.</w:t>
      </w:r>
    </w:p>
    <w:p w:rsidR="00C9445E" w:rsidRPr="00675AD4" w:rsidRDefault="00C9445E" w:rsidP="00C9445E">
      <w:pPr>
        <w:pStyle w:val="ConsPlusCell"/>
        <w:tabs>
          <w:tab w:val="left" w:pos="742"/>
        </w:tabs>
        <w:ind w:firstLine="709"/>
        <w:jc w:val="both"/>
        <w:rPr>
          <w:sz w:val="24"/>
          <w:szCs w:val="24"/>
        </w:rPr>
      </w:pPr>
      <w:r w:rsidRPr="00675AD4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C9445E" w:rsidRPr="00675AD4" w:rsidRDefault="00C9445E" w:rsidP="00C9445E">
      <w:pPr>
        <w:pStyle w:val="ConsPlusCell"/>
        <w:jc w:val="both"/>
        <w:rPr>
          <w:color w:val="000000"/>
          <w:sz w:val="24"/>
          <w:szCs w:val="24"/>
        </w:rPr>
      </w:pPr>
      <w:r w:rsidRPr="00675AD4">
        <w:rPr>
          <w:color w:val="000000"/>
          <w:sz w:val="24"/>
          <w:szCs w:val="24"/>
        </w:rPr>
        <w:t xml:space="preserve">- достижение положительных результатов по энергосбережению и энергоэффективности; </w:t>
      </w:r>
    </w:p>
    <w:p w:rsidR="00C9445E" w:rsidRPr="00675AD4" w:rsidRDefault="00C9445E" w:rsidP="00C9445E">
      <w:pPr>
        <w:pStyle w:val="ConsPlusCell"/>
        <w:jc w:val="both"/>
        <w:rPr>
          <w:color w:val="000000"/>
          <w:sz w:val="24"/>
          <w:szCs w:val="24"/>
        </w:rPr>
      </w:pPr>
      <w:r w:rsidRPr="00675AD4">
        <w:rPr>
          <w:color w:val="000000"/>
          <w:sz w:val="24"/>
          <w:szCs w:val="24"/>
        </w:rPr>
        <w:t>- привлечение жителей к участию в решении проблем благоустройства территории поселения;</w:t>
      </w:r>
    </w:p>
    <w:p w:rsidR="00C9445E" w:rsidRPr="00675AD4" w:rsidRDefault="00C9445E" w:rsidP="00C9445E">
      <w:pPr>
        <w:pStyle w:val="ConsPlusCell"/>
        <w:tabs>
          <w:tab w:val="left" w:pos="742"/>
        </w:tabs>
        <w:jc w:val="both"/>
        <w:rPr>
          <w:sz w:val="24"/>
          <w:szCs w:val="24"/>
        </w:rPr>
      </w:pPr>
      <w:r w:rsidRPr="00675AD4">
        <w:rPr>
          <w:color w:val="000000"/>
          <w:sz w:val="24"/>
          <w:szCs w:val="24"/>
        </w:rPr>
        <w:t>- обеспечение реализации муниципальной программы и прочие мероприятия.</w:t>
      </w:r>
    </w:p>
    <w:p w:rsidR="00C9445E" w:rsidRPr="00675AD4" w:rsidRDefault="00C9445E" w:rsidP="00C9445E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u w:val="single"/>
          <w:lang w:eastAsia="ru-RU"/>
        </w:rPr>
      </w:pPr>
      <w:r w:rsidRPr="00675AD4">
        <w:rPr>
          <w:rFonts w:ascii="Times New Roman" w:hAnsi="Times New Roman"/>
          <w:b w:val="0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Срок реализации Подпрограммы – 2014 – 2016 годы.</w:t>
      </w:r>
    </w:p>
    <w:p w:rsidR="00C9445E" w:rsidRPr="00675AD4" w:rsidRDefault="00C9445E" w:rsidP="00C944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C9445E" w:rsidRPr="00675AD4" w:rsidRDefault="00C9445E" w:rsidP="00C9445E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75AD4">
        <w:rPr>
          <w:rFonts w:ascii="Times New Roman" w:eastAsia="Calibri" w:hAnsi="Times New Roman"/>
          <w:b w:val="0"/>
          <w:i w:val="0"/>
          <w:sz w:val="24"/>
          <w:szCs w:val="24"/>
        </w:rPr>
        <w:t xml:space="preserve">- </w:t>
      </w:r>
      <w:r w:rsidRPr="00675AD4">
        <w:rPr>
          <w:rFonts w:ascii="Times New Roman" w:hAnsi="Times New Roman"/>
          <w:b w:val="0"/>
          <w:i w:val="0"/>
          <w:sz w:val="24"/>
          <w:szCs w:val="24"/>
        </w:rPr>
        <w:t>приобретение контейнеров для ТБО, вывоз мусора;</w:t>
      </w:r>
    </w:p>
    <w:p w:rsidR="00C9445E" w:rsidRPr="00675AD4" w:rsidRDefault="00C9445E" w:rsidP="00C9445E">
      <w:pPr>
        <w:pStyle w:val="33"/>
        <w:rPr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 xml:space="preserve">- </w:t>
      </w:r>
      <w:r w:rsidRPr="00675AD4">
        <w:rPr>
          <w:sz w:val="24"/>
          <w:szCs w:val="24"/>
        </w:rPr>
        <w:t xml:space="preserve"> привлечение граждан к работам по благоустройству, от общего числа жителей, проживающих в МО </w:t>
      </w:r>
      <w:r>
        <w:rPr>
          <w:sz w:val="24"/>
          <w:szCs w:val="24"/>
        </w:rPr>
        <w:t>Лебедевский</w:t>
      </w:r>
      <w:r w:rsidRPr="00675AD4">
        <w:rPr>
          <w:sz w:val="24"/>
          <w:szCs w:val="24"/>
        </w:rPr>
        <w:t xml:space="preserve"> сельсовет;</w:t>
      </w:r>
    </w:p>
    <w:p w:rsidR="00C9445E" w:rsidRPr="00675AD4" w:rsidRDefault="00C9445E" w:rsidP="00C9445E">
      <w:pPr>
        <w:pStyle w:val="33"/>
        <w:rPr>
          <w:sz w:val="24"/>
          <w:szCs w:val="24"/>
        </w:rPr>
      </w:pPr>
      <w:r w:rsidRPr="00675AD4">
        <w:rPr>
          <w:sz w:val="24"/>
          <w:szCs w:val="24"/>
        </w:rPr>
        <w:t>- обеспечение качественного и высокоэффективного наружного освещения населенного пункта;</w:t>
      </w:r>
    </w:p>
    <w:p w:rsidR="00C9445E" w:rsidRPr="00675AD4" w:rsidRDefault="00C9445E" w:rsidP="00C9445E">
      <w:pPr>
        <w:pStyle w:val="33"/>
        <w:rPr>
          <w:sz w:val="24"/>
          <w:szCs w:val="24"/>
        </w:rPr>
      </w:pPr>
      <w:r w:rsidRPr="00675AD4">
        <w:rPr>
          <w:sz w:val="24"/>
          <w:szCs w:val="24"/>
        </w:rPr>
        <w:t>- транспортировка тел умерших;</w:t>
      </w:r>
    </w:p>
    <w:p w:rsidR="00C9445E" w:rsidRPr="00675AD4" w:rsidRDefault="00C9445E" w:rsidP="00C9445E">
      <w:pPr>
        <w:pStyle w:val="33"/>
        <w:rPr>
          <w:rFonts w:eastAsia="Calibri"/>
          <w:b/>
          <w:i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обязательств.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eastAsia="Calibri" w:hAnsi="Times New Roman"/>
          <w:sz w:val="24"/>
          <w:szCs w:val="24"/>
        </w:rPr>
        <w:t xml:space="preserve">Реализация программных мероприятий производится в соответствии с Решением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 xml:space="preserve">ского сельского Совета депутатов «О бюджете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 xml:space="preserve">ского сельсовета на 2014 год и плановый период 2015-2016 годов». 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9445E" w:rsidRPr="00675AD4" w:rsidRDefault="00C9445E" w:rsidP="00C9445E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75AD4">
        <w:rPr>
          <w:rFonts w:ascii="Times New Roman" w:hAnsi="Times New Roman"/>
          <w:b w:val="0"/>
          <w:i w:val="0"/>
          <w:sz w:val="24"/>
          <w:szCs w:val="24"/>
        </w:rPr>
        <w:t xml:space="preserve"> - приобретение контейнеров для ТБО, вывоз мусора;</w:t>
      </w:r>
    </w:p>
    <w:p w:rsidR="00C9445E" w:rsidRPr="00675AD4" w:rsidRDefault="00C9445E" w:rsidP="00C9445E">
      <w:pPr>
        <w:pStyle w:val="33"/>
        <w:rPr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 xml:space="preserve">- </w:t>
      </w:r>
      <w:r w:rsidRPr="00675AD4">
        <w:rPr>
          <w:sz w:val="24"/>
          <w:szCs w:val="24"/>
        </w:rPr>
        <w:t xml:space="preserve"> привлечение граждан к работам по благоустройству, от общего числа жителей, проживающих в МО </w:t>
      </w:r>
      <w:r>
        <w:rPr>
          <w:sz w:val="24"/>
          <w:szCs w:val="24"/>
        </w:rPr>
        <w:t>Лебедев</w:t>
      </w:r>
      <w:r w:rsidRPr="00675AD4">
        <w:rPr>
          <w:sz w:val="24"/>
          <w:szCs w:val="24"/>
        </w:rPr>
        <w:t>ский сельсовет;</w:t>
      </w:r>
    </w:p>
    <w:p w:rsidR="00C9445E" w:rsidRPr="00675AD4" w:rsidRDefault="00C9445E" w:rsidP="00C9445E">
      <w:pPr>
        <w:pStyle w:val="33"/>
        <w:rPr>
          <w:sz w:val="24"/>
          <w:szCs w:val="24"/>
        </w:rPr>
      </w:pPr>
      <w:r w:rsidRPr="00675AD4">
        <w:rPr>
          <w:sz w:val="24"/>
          <w:szCs w:val="24"/>
        </w:rPr>
        <w:t>- обеспечение качественного и высокоэффективного наружного освещения населенного пункта</w:t>
      </w:r>
    </w:p>
    <w:p w:rsidR="00C9445E" w:rsidRPr="00C9445E" w:rsidRDefault="00C9445E" w:rsidP="00C9445E">
      <w:pPr>
        <w:pStyle w:val="33"/>
        <w:rPr>
          <w:rFonts w:eastAsia="Calibri"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обязательств;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Контроль за целевым и эффективным использованием средств бюджета осуществляется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сельсовета.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в соответствии с действующим законодательством.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 </w:t>
      </w:r>
      <w:r w:rsidRPr="00675AD4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6</w:t>
      </w:r>
      <w:r w:rsidRPr="00675AD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75AD4">
        <w:rPr>
          <w:rFonts w:ascii="Times New Roman" w:hAnsi="Times New Roman"/>
          <w:sz w:val="24"/>
          <w:szCs w:val="24"/>
        </w:rPr>
        <w:t xml:space="preserve">.2013 № </w:t>
      </w:r>
      <w:r>
        <w:rPr>
          <w:rFonts w:ascii="Times New Roman" w:hAnsi="Times New Roman"/>
          <w:sz w:val="24"/>
          <w:szCs w:val="24"/>
        </w:rPr>
        <w:t>4</w:t>
      </w:r>
      <w:r w:rsidRPr="00675AD4">
        <w:rPr>
          <w:rFonts w:ascii="Times New Roman" w:hAnsi="Times New Roman"/>
          <w:sz w:val="24"/>
          <w:szCs w:val="24"/>
        </w:rPr>
        <w:t>7-П «Об утверждении Порядка принятия решени</w:t>
      </w:r>
      <w:r>
        <w:rPr>
          <w:rFonts w:ascii="Times New Roman" w:hAnsi="Times New Roman"/>
          <w:sz w:val="24"/>
          <w:szCs w:val="24"/>
        </w:rPr>
        <w:t>я</w:t>
      </w:r>
      <w:r w:rsidRPr="00675AD4">
        <w:rPr>
          <w:rFonts w:ascii="Times New Roman" w:hAnsi="Times New Roman"/>
          <w:sz w:val="24"/>
          <w:szCs w:val="24"/>
        </w:rPr>
        <w:t xml:space="preserve">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сельсовета, их формировании и реализации»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9445E" w:rsidRPr="00675AD4" w:rsidRDefault="00C9445E" w:rsidP="00C9445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675AD4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675AD4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675AD4">
        <w:rPr>
          <w:rFonts w:ascii="Times New Roman" w:hAnsi="Times New Roman"/>
          <w:color w:val="000000"/>
          <w:sz w:val="24"/>
          <w:szCs w:val="24"/>
        </w:rPr>
        <w:t>;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9445E" w:rsidRPr="00DD6636" w:rsidRDefault="00C9445E" w:rsidP="00C9445E">
      <w:pPr>
        <w:pStyle w:val="ConsPlusCel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D6636">
        <w:rPr>
          <w:sz w:val="24"/>
          <w:szCs w:val="24"/>
        </w:rPr>
        <w:t xml:space="preserve">онтроль за законностью, результативностью (эффективностью и экономностью) использования средств </w:t>
      </w:r>
      <w:r>
        <w:rPr>
          <w:sz w:val="24"/>
          <w:szCs w:val="24"/>
        </w:rPr>
        <w:t xml:space="preserve">сельского </w:t>
      </w:r>
      <w:r w:rsidRPr="00DD6636">
        <w:rPr>
          <w:sz w:val="24"/>
          <w:szCs w:val="24"/>
        </w:rPr>
        <w:t>бюджета осуществляет ревизионная комиссия Каратузского района.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привлечения населения муниципального образования к работам по благоустройству;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достижения результатов по энергосбережению и энергоэффективности;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соответствия объектов внешнего благоустройства (уличного освещения);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привлечения предприятий и организаций поселения к работам по благоустройству;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улучшение экологической обстановки и создание среды, комфортной для проживания жителей поселения;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совершенствование эстетического состояния территории поселения;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увеличение площади благоустроенных зелёных насаждений в поселении;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достижение результата по энергосбережению и энергоэффективности.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К количественным показателям реализации Программы относятся: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увеличение количества высаживаемых деревьев 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приобретение контейнеров для ТБО</w:t>
      </w:r>
    </w:p>
    <w:p w:rsidR="00C9445E" w:rsidRPr="00675AD4" w:rsidRDefault="00C9445E" w:rsidP="00C9445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2.6. Мероприятия подпрограммы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 потребуется  </w:t>
      </w:r>
      <w:r>
        <w:rPr>
          <w:rFonts w:ascii="Times New Roman" w:hAnsi="Times New Roman"/>
          <w:sz w:val="24"/>
          <w:szCs w:val="24"/>
        </w:rPr>
        <w:t>1672,374 тыс.</w:t>
      </w:r>
      <w:r w:rsidRPr="00675AD4">
        <w:rPr>
          <w:rFonts w:ascii="Times New Roman" w:hAnsi="Times New Roman"/>
          <w:sz w:val="24"/>
          <w:szCs w:val="24"/>
        </w:rPr>
        <w:t xml:space="preserve"> рублей, в том числе: 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lastRenderedPageBreak/>
        <w:t xml:space="preserve">– 2014 году  </w:t>
      </w:r>
      <w:r>
        <w:rPr>
          <w:rFonts w:ascii="Times New Roman" w:hAnsi="Times New Roman"/>
          <w:sz w:val="24"/>
          <w:szCs w:val="24"/>
        </w:rPr>
        <w:t>566,374 тыс.</w:t>
      </w:r>
      <w:r w:rsidRPr="00675AD4">
        <w:rPr>
          <w:rFonts w:ascii="Times New Roman" w:hAnsi="Times New Roman"/>
          <w:sz w:val="24"/>
          <w:szCs w:val="24"/>
        </w:rPr>
        <w:t xml:space="preserve"> рублей 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– 2015 году </w:t>
      </w:r>
      <w:r>
        <w:rPr>
          <w:rFonts w:ascii="Times New Roman" w:hAnsi="Times New Roman"/>
          <w:sz w:val="24"/>
          <w:szCs w:val="24"/>
        </w:rPr>
        <w:t>553,0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   –  2016 году </w:t>
      </w:r>
      <w:r>
        <w:rPr>
          <w:rFonts w:ascii="Times New Roman" w:hAnsi="Times New Roman"/>
          <w:sz w:val="24"/>
          <w:szCs w:val="24"/>
        </w:rPr>
        <w:t>553,0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C9445E" w:rsidRPr="00675AD4" w:rsidRDefault="00C9445E" w:rsidP="00C9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45E" w:rsidRDefault="00C9445E" w:rsidP="00C9445E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C9445E" w:rsidSect="00C9445E">
          <w:headerReference w:type="default" r:id="rId8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C9445E" w:rsidRPr="004F30BF" w:rsidRDefault="00C9445E" w:rsidP="00C9445E">
      <w:pPr>
        <w:pStyle w:val="ConsPlusNormal"/>
        <w:widowControl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 w:rsidRPr="004F30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9445E" w:rsidRPr="004F30BF" w:rsidRDefault="00C9445E" w:rsidP="00C9445E">
      <w:pPr>
        <w:pStyle w:val="ConsPlusNormal"/>
        <w:widowControl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  <w:r w:rsidRPr="004F3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5AD4">
        <w:rPr>
          <w:rFonts w:ascii="Times New Roman" w:hAnsi="Times New Roman" w:cs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4F30BF">
        <w:rPr>
          <w:rFonts w:ascii="Times New Roman" w:hAnsi="Times New Roman" w:cs="Times New Roman"/>
          <w:sz w:val="24"/>
          <w:szCs w:val="24"/>
        </w:rPr>
        <w:t>»</w:t>
      </w:r>
    </w:p>
    <w:p w:rsidR="00C9445E" w:rsidRPr="00286DA4" w:rsidRDefault="00C9445E" w:rsidP="00C9445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C9445E" w:rsidRDefault="00C9445E" w:rsidP="00C9445E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BB5C16">
        <w:rPr>
          <w:rFonts w:ascii="Times New Roman" w:hAnsi="Times New Roman" w:cs="Times New Roman"/>
          <w:b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».</w:t>
      </w:r>
    </w:p>
    <w:p w:rsidR="00C9445E" w:rsidRPr="00A334F3" w:rsidRDefault="00C9445E" w:rsidP="00C9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C9445E" w:rsidRPr="00F5415E" w:rsidTr="00C944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9445E" w:rsidRPr="00682BC2" w:rsidTr="00C9445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682BC2" w:rsidRDefault="00C9445E" w:rsidP="00C9445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3F6843" w:rsidRDefault="00C9445E" w:rsidP="00C9445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DB">
              <w:rPr>
                <w:color w:val="000000"/>
                <w:sz w:val="24"/>
                <w:szCs w:val="24"/>
              </w:rPr>
              <w:t xml:space="preserve"> </w:t>
            </w:r>
            <w:r w:rsidRPr="00853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85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84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на территории сельсовета, и привлечение жителей к участию в решении проблем благоустройства</w:t>
            </w:r>
          </w:p>
        </w:tc>
      </w:tr>
      <w:tr w:rsidR="00C9445E" w:rsidRPr="00F5415E" w:rsidTr="00C9445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F541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853EDB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Приобретение контейнеров для ТБО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57523D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57523D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2B592C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A833BA" w:rsidRDefault="00C9445E" w:rsidP="00C9445E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2B592C" w:rsidRDefault="00C9445E" w:rsidP="00C9445E">
            <w:pPr>
              <w:spacing w:after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2B592C" w:rsidRDefault="00C9445E" w:rsidP="00C94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2B592C" w:rsidRDefault="00C9445E" w:rsidP="00C94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445E" w:rsidRPr="00F5415E" w:rsidTr="00C9445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853EDB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445E" w:rsidRPr="00F5415E" w:rsidTr="00C9445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853EDB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Транспортировка тел умерших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445E" w:rsidRPr="00F5415E" w:rsidTr="00C9445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Default="00C9445E" w:rsidP="00C94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853EDB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 xml:space="preserve">привлечение граждан к работам по благоустройству, от общего числа жителей, проживающих в МО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853EDB">
              <w:rPr>
                <w:rFonts w:ascii="Times New Roman" w:hAnsi="Times New Roman"/>
                <w:sz w:val="24"/>
                <w:szCs w:val="24"/>
              </w:rPr>
              <w:t>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9668A5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9668A5" w:rsidRDefault="00C9445E" w:rsidP="00C9445E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2B592C" w:rsidRDefault="00C9445E" w:rsidP="00C944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2B592C" w:rsidRDefault="00C9445E" w:rsidP="00C944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Pr="002B592C" w:rsidRDefault="00C9445E" w:rsidP="00C944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445E" w:rsidRPr="00F5415E" w:rsidTr="00C9445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853EDB" w:rsidRDefault="00C9445E" w:rsidP="00C9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обеспечение качественного и высокоэффективного наружного освещения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9445E" w:rsidRPr="00F5415E" w:rsidTr="00C9445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E" w:rsidRDefault="00C9445E" w:rsidP="00C94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E" w:rsidRPr="00853EDB" w:rsidRDefault="00C9445E" w:rsidP="00C9445E">
            <w:pPr>
              <w:pStyle w:val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EDB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обеспечение исполнения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Pr="00853EDB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</w:tbl>
    <w:p w:rsidR="00C9445E" w:rsidRDefault="00C9445E" w:rsidP="00C9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spacing w:after="0" w:line="240" w:lineRule="auto"/>
        <w:rPr>
          <w:rFonts w:ascii="Times New Roman" w:hAnsi="Times New Roman"/>
          <w:sz w:val="28"/>
          <w:szCs w:val="28"/>
        </w:rPr>
        <w:sectPr w:rsidR="00C9445E" w:rsidSect="00C9445E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                                      Сорокина Т.В.</w:t>
      </w:r>
    </w:p>
    <w:p w:rsidR="00C9445E" w:rsidRPr="00790395" w:rsidRDefault="00C9445E" w:rsidP="00C9445E">
      <w:pPr>
        <w:pStyle w:val="ConsPlusNormal"/>
        <w:widowControl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79039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445E" w:rsidRPr="00790395" w:rsidRDefault="00C9445E" w:rsidP="00C9445E">
      <w:pPr>
        <w:pStyle w:val="ConsPlusNormal"/>
        <w:widowControl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Style w:val="af0"/>
          <w:sz w:val="24"/>
          <w:szCs w:val="24"/>
        </w:rPr>
        <w:t>к подпрограмме 1</w:t>
      </w:r>
      <w:r w:rsidRPr="00790395">
        <w:rPr>
          <w:rStyle w:val="af0"/>
          <w:sz w:val="24"/>
          <w:szCs w:val="24"/>
        </w:rPr>
        <w:t xml:space="preserve"> </w:t>
      </w:r>
      <w:r w:rsidRPr="00790395">
        <w:rPr>
          <w:rFonts w:ascii="Times New Roman" w:hAnsi="Times New Roman" w:cs="Times New Roman"/>
          <w:sz w:val="24"/>
          <w:szCs w:val="24"/>
        </w:rPr>
        <w:t>«</w:t>
      </w:r>
      <w:r w:rsidRPr="00675AD4">
        <w:rPr>
          <w:rFonts w:ascii="Times New Roman" w:hAnsi="Times New Roman" w:cs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790395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C9445E" w:rsidRPr="00790395" w:rsidRDefault="00C9445E" w:rsidP="00C9445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9445E" w:rsidRDefault="00C9445E" w:rsidP="00C9445E">
      <w:pPr>
        <w:pStyle w:val="ConsPlusNormal"/>
        <w:widowControl/>
        <w:ind w:left="8505"/>
        <w:outlineLvl w:val="2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C9445E" w:rsidRDefault="00C9445E" w:rsidP="00C9445E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BB5C16">
        <w:rPr>
          <w:rFonts w:ascii="Times New Roman" w:hAnsi="Times New Roman" w:cs="Times New Roman"/>
          <w:b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»</w:t>
      </w:r>
    </w:p>
    <w:p w:rsidR="00C9445E" w:rsidRDefault="00C9445E" w:rsidP="00C9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"/>
        <w:gridCol w:w="2410"/>
        <w:gridCol w:w="1843"/>
        <w:gridCol w:w="850"/>
        <w:gridCol w:w="851"/>
        <w:gridCol w:w="1077"/>
        <w:gridCol w:w="225"/>
        <w:gridCol w:w="777"/>
        <w:gridCol w:w="1020"/>
        <w:gridCol w:w="93"/>
        <w:gridCol w:w="1155"/>
        <w:gridCol w:w="12"/>
        <w:gridCol w:w="1080"/>
        <w:gridCol w:w="42"/>
        <w:gridCol w:w="1467"/>
        <w:gridCol w:w="2879"/>
      </w:tblGrid>
      <w:tr w:rsidR="00C9445E" w:rsidRPr="00FF3A69" w:rsidTr="00C9445E">
        <w:trPr>
          <w:trHeight w:val="377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Наименование  подпрограммы</w:t>
            </w:r>
            <w:r>
              <w:rPr>
                <w:rFonts w:ascii="Times New Roman" w:hAnsi="Times New Roman"/>
              </w:rPr>
              <w:t>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780" w:type="dxa"/>
            <w:gridSpan w:val="5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869" w:type="dxa"/>
            <w:gridSpan w:val="7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 </w:t>
            </w:r>
            <w:r w:rsidRPr="00377B21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9445E" w:rsidRPr="00FF3A69" w:rsidTr="00C9445E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РзПр</w:t>
            </w:r>
          </w:p>
        </w:tc>
        <w:tc>
          <w:tcPr>
            <w:tcW w:w="1077" w:type="dxa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ЦСР</w:t>
            </w:r>
          </w:p>
        </w:tc>
        <w:tc>
          <w:tcPr>
            <w:tcW w:w="1002" w:type="dxa"/>
            <w:gridSpan w:val="2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ВР</w:t>
            </w:r>
          </w:p>
        </w:tc>
        <w:tc>
          <w:tcPr>
            <w:tcW w:w="1113" w:type="dxa"/>
            <w:gridSpan w:val="2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155" w:type="dxa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34" w:type="dxa"/>
            <w:gridSpan w:val="3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467" w:type="dxa"/>
            <w:vAlign w:val="center"/>
          </w:tcPr>
          <w:p w:rsidR="00C9445E" w:rsidRPr="00377B21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2014-2016 годы</w:t>
            </w:r>
          </w:p>
        </w:tc>
        <w:tc>
          <w:tcPr>
            <w:tcW w:w="2879" w:type="dxa"/>
            <w:vMerge/>
            <w:vAlign w:val="center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45E" w:rsidRPr="00682BC2" w:rsidTr="00C94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5" w:type="dxa"/>
          <w:cantSplit/>
          <w:trHeight w:val="524"/>
        </w:trPr>
        <w:tc>
          <w:tcPr>
            <w:tcW w:w="15781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45E" w:rsidRPr="003F6843" w:rsidRDefault="00C9445E" w:rsidP="00C9445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2BC2">
              <w:rPr>
                <w:rFonts w:ascii="Times New Roman" w:hAnsi="Times New Roman" w:cs="Times New Roman"/>
                <w:sz w:val="24"/>
                <w:szCs w:val="24"/>
              </w:rPr>
              <w:t xml:space="preserve">Цель.  </w:t>
            </w:r>
            <w:r w:rsidRPr="003F684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на территории сельсовета, и привлечение жителей к участию в решении проблем благоустройства</w:t>
            </w:r>
          </w:p>
        </w:tc>
      </w:tr>
      <w:tr w:rsidR="00C9445E" w:rsidRPr="00C923BC" w:rsidTr="00C9445E">
        <w:trPr>
          <w:trHeight w:val="199"/>
        </w:trPr>
        <w:tc>
          <w:tcPr>
            <w:tcW w:w="15796" w:type="dxa"/>
            <w:gridSpan w:val="16"/>
          </w:tcPr>
          <w:p w:rsidR="00C9445E" w:rsidRPr="00C923BC" w:rsidRDefault="00C9445E" w:rsidP="00C94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3BC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«Д</w:t>
            </w:r>
            <w:r w:rsidRPr="002256CB">
              <w:rPr>
                <w:rFonts w:ascii="Times New Roman" w:hAnsi="Times New Roman"/>
                <w:color w:val="000000"/>
                <w:sz w:val="24"/>
                <w:szCs w:val="24"/>
              </w:rPr>
              <w:t>остижение положительных результатов по энергосбережению и энергоэффективности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9445E" w:rsidRPr="00C923BC" w:rsidTr="00C9445E">
        <w:trPr>
          <w:trHeight w:val="199"/>
        </w:trPr>
        <w:tc>
          <w:tcPr>
            <w:tcW w:w="2425" w:type="dxa"/>
            <w:gridSpan w:val="2"/>
          </w:tcPr>
          <w:p w:rsidR="00C9445E" w:rsidRPr="00C923BC" w:rsidRDefault="00C9445E" w:rsidP="00C94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3371" w:type="dxa"/>
            <w:gridSpan w:val="14"/>
          </w:tcPr>
          <w:p w:rsidR="00C9445E" w:rsidRPr="00C923BC" w:rsidRDefault="00C9445E" w:rsidP="00C94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5E" w:rsidRPr="00473DFE" w:rsidTr="00C9445E">
        <w:trPr>
          <w:trHeight w:val="300"/>
        </w:trPr>
        <w:tc>
          <w:tcPr>
            <w:tcW w:w="2425" w:type="dxa"/>
            <w:gridSpan w:val="2"/>
          </w:tcPr>
          <w:p w:rsidR="00C9445E" w:rsidRPr="00E575A6" w:rsidRDefault="00C9445E" w:rsidP="00C9445E">
            <w:pPr>
              <w:pStyle w:val="ad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AD461B">
              <w:rPr>
                <w:rFonts w:ascii="Times New Roman" w:hAnsi="Times New Roman"/>
                <w:sz w:val="24"/>
                <w:szCs w:val="24"/>
              </w:rPr>
              <w:t>Оплата услуг энергоснабжающей организации</w:t>
            </w:r>
          </w:p>
        </w:tc>
        <w:tc>
          <w:tcPr>
            <w:tcW w:w="1843" w:type="dxa"/>
          </w:tcPr>
          <w:p w:rsidR="00C9445E" w:rsidRPr="00473DFE" w:rsidRDefault="00C9445E" w:rsidP="00C94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DFE">
              <w:rPr>
                <w:rFonts w:ascii="Times New Roman" w:hAnsi="Times New Roman"/>
              </w:rPr>
              <w:t>0503</w:t>
            </w:r>
          </w:p>
        </w:tc>
        <w:tc>
          <w:tcPr>
            <w:tcW w:w="1302" w:type="dxa"/>
            <w:gridSpan w:val="2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0510501</w:t>
            </w:r>
          </w:p>
        </w:tc>
        <w:tc>
          <w:tcPr>
            <w:tcW w:w="777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noWrap/>
          </w:tcPr>
          <w:p w:rsidR="00C9445E" w:rsidRPr="005B5CDF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98,642</w:t>
            </w:r>
          </w:p>
        </w:tc>
        <w:tc>
          <w:tcPr>
            <w:tcW w:w="1155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  <w:tc>
          <w:tcPr>
            <w:tcW w:w="1134" w:type="dxa"/>
            <w:gridSpan w:val="3"/>
            <w:noWrap/>
          </w:tcPr>
          <w:p w:rsidR="00C9445E" w:rsidRPr="005B5CDF" w:rsidRDefault="00C9445E" w:rsidP="00C94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67" w:type="dxa"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295,842</w:t>
            </w:r>
          </w:p>
        </w:tc>
        <w:tc>
          <w:tcPr>
            <w:tcW w:w="2879" w:type="dxa"/>
          </w:tcPr>
          <w:p w:rsidR="00C9445E" w:rsidRPr="000D4E04" w:rsidRDefault="00C9445E" w:rsidP="00C9445E">
            <w:pPr>
              <w:pStyle w:val="af"/>
              <w:spacing w:after="0"/>
            </w:pPr>
          </w:p>
        </w:tc>
      </w:tr>
      <w:tr w:rsidR="00C9445E" w:rsidRPr="00473DFE" w:rsidTr="00C9445E">
        <w:trPr>
          <w:trHeight w:val="300"/>
        </w:trPr>
        <w:tc>
          <w:tcPr>
            <w:tcW w:w="2425" w:type="dxa"/>
            <w:gridSpan w:val="2"/>
          </w:tcPr>
          <w:p w:rsidR="00C9445E" w:rsidRPr="00AD461B" w:rsidRDefault="00C9445E" w:rsidP="00C9445E">
            <w:pPr>
              <w:pStyle w:val="ad"/>
              <w:tabs>
                <w:tab w:val="left" w:pos="4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Приобретение энергосберегающих лампочек</w:t>
            </w:r>
          </w:p>
        </w:tc>
        <w:tc>
          <w:tcPr>
            <w:tcW w:w="1843" w:type="dxa"/>
          </w:tcPr>
          <w:p w:rsidR="00C9445E" w:rsidRDefault="00C9445E" w:rsidP="00C94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302" w:type="dxa"/>
            <w:gridSpan w:val="2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0510502</w:t>
            </w:r>
          </w:p>
        </w:tc>
        <w:tc>
          <w:tcPr>
            <w:tcW w:w="777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  <w:gridSpan w:val="2"/>
            <w:noWrap/>
          </w:tcPr>
          <w:p w:rsidR="00C9445E" w:rsidRPr="005B5CDF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5,92</w:t>
            </w:r>
          </w:p>
        </w:tc>
        <w:tc>
          <w:tcPr>
            <w:tcW w:w="1155" w:type="dxa"/>
            <w:noWrap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134" w:type="dxa"/>
            <w:gridSpan w:val="3"/>
            <w:noWrap/>
          </w:tcPr>
          <w:p w:rsidR="00C9445E" w:rsidRPr="005B5CDF" w:rsidRDefault="00C9445E" w:rsidP="00C94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467" w:type="dxa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2879" w:type="dxa"/>
          </w:tcPr>
          <w:p w:rsidR="00C9445E" w:rsidRPr="000D4E04" w:rsidRDefault="00C9445E" w:rsidP="00C9445E">
            <w:pPr>
              <w:pStyle w:val="af"/>
              <w:spacing w:after="0"/>
            </w:pPr>
          </w:p>
        </w:tc>
      </w:tr>
      <w:tr w:rsidR="00C9445E" w:rsidRPr="00473DFE" w:rsidTr="00C9445E">
        <w:trPr>
          <w:trHeight w:val="300"/>
        </w:trPr>
        <w:tc>
          <w:tcPr>
            <w:tcW w:w="2425" w:type="dxa"/>
            <w:gridSpan w:val="2"/>
          </w:tcPr>
          <w:p w:rsidR="00C9445E" w:rsidRPr="00E575A6" w:rsidRDefault="00C9445E" w:rsidP="00C9445E">
            <w:pPr>
              <w:pStyle w:val="ad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5A6">
              <w:rPr>
                <w:rFonts w:ascii="Times New Roman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3371" w:type="dxa"/>
            <w:gridSpan w:val="14"/>
          </w:tcPr>
          <w:p w:rsidR="00C9445E" w:rsidRPr="00E575A6" w:rsidRDefault="00C9445E" w:rsidP="00C9445E">
            <w:pPr>
              <w:pStyle w:val="af"/>
              <w:spacing w:after="0"/>
              <w:rPr>
                <w:sz w:val="28"/>
                <w:szCs w:val="28"/>
              </w:rPr>
            </w:pPr>
            <w:r>
              <w:rPr>
                <w:color w:val="000000"/>
              </w:rPr>
              <w:t>«П</w:t>
            </w:r>
            <w:r w:rsidRPr="00FE4157">
              <w:rPr>
                <w:color w:val="000000"/>
              </w:rPr>
              <w:t>ривлечение жителей к участию в решении проблем благоустройства территории поселения</w:t>
            </w:r>
            <w:r>
              <w:rPr>
                <w:color w:val="000000"/>
              </w:rPr>
              <w:t>»</w:t>
            </w:r>
          </w:p>
        </w:tc>
      </w:tr>
      <w:tr w:rsidR="00C9445E" w:rsidRPr="00473DFE" w:rsidTr="00C9445E">
        <w:trPr>
          <w:trHeight w:val="300"/>
        </w:trPr>
        <w:tc>
          <w:tcPr>
            <w:tcW w:w="2425" w:type="dxa"/>
            <w:gridSpan w:val="2"/>
          </w:tcPr>
          <w:p w:rsidR="00C9445E" w:rsidRPr="00E575A6" w:rsidRDefault="00C9445E" w:rsidP="00C9445E">
            <w:pPr>
              <w:pStyle w:val="ad"/>
              <w:tabs>
                <w:tab w:val="left" w:pos="474"/>
              </w:tabs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  <w:r w:rsidRPr="00C74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4221">
              <w:rPr>
                <w:rFonts w:ascii="Times New Roman" w:hAnsi="Times New Roman"/>
                <w:sz w:val="24"/>
                <w:szCs w:val="24"/>
              </w:rPr>
              <w:t xml:space="preserve">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очистки территории </w:t>
            </w:r>
            <w:r w:rsidRPr="00C74221">
              <w:rPr>
                <w:rFonts w:ascii="Times New Roman" w:hAnsi="Times New Roman"/>
                <w:sz w:val="24"/>
                <w:szCs w:val="24"/>
              </w:rPr>
              <w:t>кладбищ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C9445E" w:rsidRDefault="00C9445E" w:rsidP="00C94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302" w:type="dxa"/>
            <w:gridSpan w:val="2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0510503</w:t>
            </w:r>
          </w:p>
        </w:tc>
        <w:tc>
          <w:tcPr>
            <w:tcW w:w="777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020" w:type="dxa"/>
            <w:noWrap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8,504</w:t>
            </w:r>
          </w:p>
        </w:tc>
        <w:tc>
          <w:tcPr>
            <w:tcW w:w="1260" w:type="dxa"/>
            <w:gridSpan w:val="3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080" w:type="dxa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509" w:type="dxa"/>
            <w:gridSpan w:val="2"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17,72</w:t>
            </w:r>
          </w:p>
        </w:tc>
        <w:tc>
          <w:tcPr>
            <w:tcW w:w="2879" w:type="dxa"/>
          </w:tcPr>
          <w:p w:rsidR="00C9445E" w:rsidRPr="000D4E04" w:rsidRDefault="00C9445E" w:rsidP="00C9445E"/>
        </w:tc>
      </w:tr>
      <w:tr w:rsidR="00C9445E" w:rsidRPr="00473DFE" w:rsidTr="00C9445E">
        <w:trPr>
          <w:trHeight w:val="300"/>
        </w:trPr>
        <w:tc>
          <w:tcPr>
            <w:tcW w:w="15796" w:type="dxa"/>
            <w:gridSpan w:val="16"/>
          </w:tcPr>
          <w:p w:rsidR="00C9445E" w:rsidRPr="00292434" w:rsidRDefault="00C9445E" w:rsidP="00C9445E">
            <w:pPr>
              <w:pStyle w:val="a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  «О</w:t>
            </w:r>
            <w:r w:rsidRPr="00D30821">
              <w:rPr>
                <w:color w:val="000000"/>
              </w:rPr>
              <w:t xml:space="preserve">беспечение реализации </w:t>
            </w:r>
            <w:r>
              <w:rPr>
                <w:color w:val="000000"/>
              </w:rPr>
              <w:t>муниципальной</w:t>
            </w:r>
            <w:r w:rsidRPr="00D308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 и прочие мероприятия»</w:t>
            </w:r>
          </w:p>
        </w:tc>
      </w:tr>
      <w:tr w:rsidR="00C9445E" w:rsidRPr="00473DFE" w:rsidTr="00C9445E">
        <w:trPr>
          <w:trHeight w:val="300"/>
        </w:trPr>
        <w:tc>
          <w:tcPr>
            <w:tcW w:w="2425" w:type="dxa"/>
            <w:gridSpan w:val="2"/>
          </w:tcPr>
          <w:p w:rsidR="00C9445E" w:rsidRDefault="00C9445E" w:rsidP="00C9445E">
            <w:pPr>
              <w:pStyle w:val="ad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 </w:t>
            </w:r>
            <w:r w:rsidRPr="00853EDB">
              <w:rPr>
                <w:rFonts w:ascii="Times New Roman" w:hAnsi="Times New Roman"/>
                <w:sz w:val="24"/>
                <w:szCs w:val="24"/>
              </w:rPr>
              <w:t>Транспортировка тел умерших</w:t>
            </w:r>
          </w:p>
        </w:tc>
        <w:tc>
          <w:tcPr>
            <w:tcW w:w="1843" w:type="dxa"/>
          </w:tcPr>
          <w:p w:rsidR="00C9445E" w:rsidRDefault="00C9445E" w:rsidP="00C94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  <w:vAlign w:val="center"/>
          </w:tcPr>
          <w:p w:rsidR="00C9445E" w:rsidRDefault="00C9445E" w:rsidP="00C9445E">
            <w:pPr>
              <w:jc w:val="center"/>
            </w:pPr>
            <w:r w:rsidRPr="00B84CC0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077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0510504</w:t>
            </w:r>
          </w:p>
        </w:tc>
        <w:tc>
          <w:tcPr>
            <w:tcW w:w="1002" w:type="dxa"/>
            <w:gridSpan w:val="2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  <w:gridSpan w:val="2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155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34" w:type="dxa"/>
            <w:gridSpan w:val="3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467" w:type="dxa"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2879" w:type="dxa"/>
          </w:tcPr>
          <w:p w:rsidR="00C9445E" w:rsidRPr="000D4E04" w:rsidRDefault="00C9445E" w:rsidP="00C9445E">
            <w:pPr>
              <w:pStyle w:val="af"/>
              <w:spacing w:after="0"/>
              <w:jc w:val="both"/>
            </w:pPr>
          </w:p>
        </w:tc>
      </w:tr>
      <w:tr w:rsidR="00C9445E" w:rsidRPr="00473DFE" w:rsidTr="00C9445E">
        <w:trPr>
          <w:trHeight w:val="300"/>
        </w:trPr>
        <w:tc>
          <w:tcPr>
            <w:tcW w:w="2425" w:type="dxa"/>
            <w:gridSpan w:val="2"/>
          </w:tcPr>
          <w:p w:rsidR="00C9445E" w:rsidRDefault="00C9445E" w:rsidP="00C9445E">
            <w:pPr>
              <w:pStyle w:val="ad"/>
              <w:tabs>
                <w:tab w:val="left" w:pos="474"/>
              </w:tabs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 Обеспечение реализации подпрограммы</w:t>
            </w:r>
          </w:p>
        </w:tc>
        <w:tc>
          <w:tcPr>
            <w:tcW w:w="1843" w:type="dxa"/>
          </w:tcPr>
          <w:p w:rsidR="00C9445E" w:rsidRDefault="00C9445E" w:rsidP="00C94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  <w:vAlign w:val="center"/>
          </w:tcPr>
          <w:p w:rsidR="00C9445E" w:rsidRDefault="00C9445E" w:rsidP="00C9445E">
            <w:pPr>
              <w:jc w:val="center"/>
            </w:pPr>
            <w:r w:rsidRPr="00B84CC0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noWrap/>
          </w:tcPr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0503,</w:t>
            </w:r>
          </w:p>
          <w:p w:rsidR="00C9445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0510505</w:t>
            </w:r>
          </w:p>
        </w:tc>
        <w:tc>
          <w:tcPr>
            <w:tcW w:w="1002" w:type="dxa"/>
            <w:gridSpan w:val="2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244,121</w:t>
            </w:r>
          </w:p>
        </w:tc>
        <w:tc>
          <w:tcPr>
            <w:tcW w:w="1113" w:type="dxa"/>
            <w:gridSpan w:val="2"/>
            <w:noWrap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452,7</w:t>
            </w:r>
          </w:p>
        </w:tc>
        <w:tc>
          <w:tcPr>
            <w:tcW w:w="1155" w:type="dxa"/>
            <w:noWrap/>
          </w:tcPr>
          <w:p w:rsidR="00C9445E" w:rsidRDefault="00C9445E" w:rsidP="00C9445E">
            <w:r>
              <w:rPr>
                <w:rFonts w:ascii="Times New Roman" w:hAnsi="Times New Roman"/>
              </w:rPr>
              <w:t>441,9</w:t>
            </w:r>
          </w:p>
        </w:tc>
        <w:tc>
          <w:tcPr>
            <w:tcW w:w="1134" w:type="dxa"/>
            <w:gridSpan w:val="3"/>
            <w:noWrap/>
          </w:tcPr>
          <w:p w:rsidR="00C9445E" w:rsidRDefault="00C9445E" w:rsidP="00C9445E">
            <w:r>
              <w:rPr>
                <w:rFonts w:ascii="Times New Roman" w:hAnsi="Times New Roman"/>
              </w:rPr>
              <w:t>441,9</w:t>
            </w:r>
          </w:p>
        </w:tc>
        <w:tc>
          <w:tcPr>
            <w:tcW w:w="1467" w:type="dxa"/>
          </w:tcPr>
          <w:p w:rsidR="00C9445E" w:rsidRPr="00473DFE" w:rsidRDefault="00C9445E" w:rsidP="00C94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1330,7</w:t>
            </w:r>
          </w:p>
        </w:tc>
        <w:tc>
          <w:tcPr>
            <w:tcW w:w="2879" w:type="dxa"/>
          </w:tcPr>
          <w:p w:rsidR="00C9445E" w:rsidRPr="000D4E04" w:rsidRDefault="00C9445E" w:rsidP="00C9445E">
            <w:pPr>
              <w:pStyle w:val="af"/>
              <w:spacing w:after="0"/>
              <w:jc w:val="both"/>
            </w:pPr>
          </w:p>
        </w:tc>
      </w:tr>
    </w:tbl>
    <w:p w:rsidR="00C9445E" w:rsidRDefault="00C9445E" w:rsidP="00C9445E">
      <w:pPr>
        <w:jc w:val="center"/>
        <w:outlineLvl w:val="0"/>
        <w:rPr>
          <w:rFonts w:ascii="Times New Roman" w:hAnsi="Times New Roman"/>
        </w:rPr>
      </w:pPr>
    </w:p>
    <w:p w:rsidR="00C9445E" w:rsidRPr="00473DFE" w:rsidRDefault="00C9445E" w:rsidP="00C9445E">
      <w:pPr>
        <w:jc w:val="center"/>
        <w:outlineLvl w:val="0"/>
        <w:rPr>
          <w:rFonts w:ascii="Times New Roman" w:hAnsi="Times New Roman"/>
        </w:rPr>
      </w:pPr>
    </w:p>
    <w:p w:rsidR="00C9445E" w:rsidRPr="00473DFE" w:rsidRDefault="00C9445E" w:rsidP="00C9445E">
      <w:pPr>
        <w:spacing w:after="0" w:line="240" w:lineRule="auto"/>
        <w:rPr>
          <w:rFonts w:ascii="Times New Roman" w:hAnsi="Times New Roman"/>
          <w:color w:val="000000"/>
        </w:rPr>
      </w:pPr>
      <w:r w:rsidRPr="00286DA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Сорокина Т.В.</w:t>
      </w:r>
    </w:p>
    <w:p w:rsidR="00C9445E" w:rsidRDefault="00C9445E" w:rsidP="00C9445E">
      <w:pPr>
        <w:spacing w:after="0" w:line="240" w:lineRule="auto"/>
        <w:rPr>
          <w:rFonts w:ascii="Times New Roman" w:hAnsi="Times New Roman"/>
          <w:sz w:val="28"/>
          <w:szCs w:val="28"/>
        </w:rPr>
        <w:sectPr w:rsidR="00C9445E" w:rsidSect="00C94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445E" w:rsidRPr="00C9445E" w:rsidRDefault="00C9445E" w:rsidP="00C944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9445E" w:rsidRDefault="00C9445E" w:rsidP="00C94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АДМИНИСТРАЦИЯ ЛЕБЕДЕВСКОГО СЕЛЬСОВЕТА</w:t>
      </w:r>
    </w:p>
    <w:p w:rsidR="00C9445E" w:rsidRDefault="00C9445E" w:rsidP="00C94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445E" w:rsidRDefault="00C9445E" w:rsidP="00C94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19.09.2014                                      д. Лебедевка                              № 52 – П</w:t>
      </w:r>
    </w:p>
    <w:p w:rsidR="00C9445E" w:rsidRDefault="00C9445E" w:rsidP="00C9445E">
      <w:pPr>
        <w:rPr>
          <w:rFonts w:ascii="Times New Roman" w:hAnsi="Times New Roman" w:cs="Times New Roman"/>
          <w:sz w:val="28"/>
          <w:szCs w:val="28"/>
        </w:rPr>
      </w:pP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>Постановление  № 2-П от 14.01.2010 года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>«Об образовании избирательного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>участка по выборам депутатов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>Лебедевского сельского Совета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>второго созыва и главы Лебедевского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 xml:space="preserve"> сельсовета на территории муниципального</w:t>
      </w:r>
    </w:p>
    <w:p w:rsidR="00C9445E" w:rsidRDefault="00C9445E" w:rsidP="00C9445E">
      <w:pPr>
        <w:pStyle w:val="ab"/>
      </w:pPr>
      <w:r w:rsidRPr="00BF7C3C">
        <w:rPr>
          <w:rFonts w:ascii="Times New Roman" w:hAnsi="Times New Roman"/>
          <w:sz w:val="28"/>
          <w:szCs w:val="28"/>
        </w:rPr>
        <w:t>образования «Лебедевский сельсовет»</w:t>
      </w:r>
      <w:r>
        <w:t xml:space="preserve">  </w:t>
      </w:r>
    </w:p>
    <w:p w:rsidR="00C9445E" w:rsidRDefault="00C9445E" w:rsidP="00C9445E">
      <w:pPr>
        <w:pStyle w:val="ab"/>
      </w:pPr>
    </w:p>
    <w:p w:rsidR="00C9445E" w:rsidRDefault="00C9445E" w:rsidP="00C9445E">
      <w:pPr>
        <w:pStyle w:val="ab"/>
      </w:pPr>
      <w:r>
        <w:t xml:space="preserve">                   </w:t>
      </w:r>
    </w:p>
    <w:p w:rsidR="00C9445E" w:rsidRDefault="00C9445E" w:rsidP="00C9445E">
      <w:pPr>
        <w:pStyle w:val="ab"/>
      </w:pPr>
      <w:r>
        <w:t xml:space="preserve"> </w:t>
      </w:r>
    </w:p>
    <w:p w:rsidR="00C9445E" w:rsidRDefault="00C9445E" w:rsidP="00C9445E">
      <w:pPr>
        <w:pStyle w:val="ab"/>
      </w:pP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BF7C3C">
        <w:rPr>
          <w:rFonts w:ascii="Times New Roman" w:hAnsi="Times New Roman"/>
          <w:sz w:val="28"/>
          <w:szCs w:val="28"/>
        </w:rPr>
        <w:t xml:space="preserve">Рассмотрев Протест Прокурора Каратузского района  </w:t>
      </w:r>
      <w:r>
        <w:rPr>
          <w:rFonts w:ascii="Times New Roman" w:hAnsi="Times New Roman"/>
          <w:sz w:val="28"/>
          <w:szCs w:val="28"/>
        </w:rPr>
        <w:t>на Постановление администрации сельсовета</w:t>
      </w:r>
      <w:r w:rsidRPr="00BF7C3C">
        <w:rPr>
          <w:rFonts w:ascii="Times New Roman" w:hAnsi="Times New Roman"/>
          <w:sz w:val="28"/>
          <w:szCs w:val="28"/>
        </w:rPr>
        <w:t xml:space="preserve">  № 2-П от 14.01.2010 года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>«Об образовании 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3C">
        <w:rPr>
          <w:rFonts w:ascii="Times New Roman" w:hAnsi="Times New Roman"/>
          <w:sz w:val="28"/>
          <w:szCs w:val="28"/>
        </w:rPr>
        <w:t xml:space="preserve">участка </w:t>
      </w:r>
      <w:r>
        <w:rPr>
          <w:rFonts w:ascii="Times New Roman" w:hAnsi="Times New Roman"/>
          <w:sz w:val="28"/>
          <w:szCs w:val="28"/>
        </w:rPr>
        <w:t xml:space="preserve">по выборам депутатов </w:t>
      </w:r>
      <w:r w:rsidRPr="00BF7C3C">
        <w:rPr>
          <w:rFonts w:ascii="Times New Roman" w:hAnsi="Times New Roman"/>
          <w:sz w:val="28"/>
          <w:szCs w:val="28"/>
        </w:rPr>
        <w:t>Лебедевского сельского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3C">
        <w:rPr>
          <w:rFonts w:ascii="Times New Roman" w:hAnsi="Times New Roman"/>
          <w:sz w:val="28"/>
          <w:szCs w:val="28"/>
        </w:rPr>
        <w:t>второго созыва и главы Лебедевского</w:t>
      </w:r>
    </w:p>
    <w:p w:rsidR="00C9445E" w:rsidRPr="00773FBA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BF7C3C"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 xml:space="preserve">та на территории муниципального </w:t>
      </w:r>
      <w:r w:rsidRPr="00BF7C3C">
        <w:rPr>
          <w:rFonts w:ascii="Times New Roman" w:hAnsi="Times New Roman"/>
          <w:sz w:val="28"/>
          <w:szCs w:val="28"/>
        </w:rPr>
        <w:t>образования «Лебедевский сельсовет»</w:t>
      </w:r>
      <w:r>
        <w:t xml:space="preserve">  </w:t>
      </w:r>
      <w:r w:rsidRPr="00773FBA">
        <w:rPr>
          <w:rFonts w:ascii="Times New Roman" w:hAnsi="Times New Roman"/>
          <w:sz w:val="28"/>
          <w:szCs w:val="28"/>
        </w:rPr>
        <w:t>Постановляю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BF7C3C">
        <w:rPr>
          <w:rFonts w:ascii="Times New Roman" w:hAnsi="Times New Roman"/>
          <w:sz w:val="28"/>
          <w:szCs w:val="28"/>
        </w:rPr>
        <w:t>1.Признать  Постановление  № 2-П от 14.01.2010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3C">
        <w:rPr>
          <w:rFonts w:ascii="Times New Roman" w:hAnsi="Times New Roman"/>
          <w:sz w:val="28"/>
          <w:szCs w:val="28"/>
        </w:rPr>
        <w:t>«Об образовании 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3C">
        <w:rPr>
          <w:rFonts w:ascii="Times New Roman" w:hAnsi="Times New Roman"/>
          <w:sz w:val="28"/>
          <w:szCs w:val="28"/>
        </w:rPr>
        <w:t xml:space="preserve">участка </w:t>
      </w:r>
      <w:r>
        <w:rPr>
          <w:rFonts w:ascii="Times New Roman" w:hAnsi="Times New Roman"/>
          <w:sz w:val="28"/>
          <w:szCs w:val="28"/>
        </w:rPr>
        <w:t xml:space="preserve">по выборам депутатов </w:t>
      </w:r>
      <w:r w:rsidRPr="00BF7C3C">
        <w:rPr>
          <w:rFonts w:ascii="Times New Roman" w:hAnsi="Times New Roman"/>
          <w:sz w:val="28"/>
          <w:szCs w:val="28"/>
        </w:rPr>
        <w:t>Лебедевского сельского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3C">
        <w:rPr>
          <w:rFonts w:ascii="Times New Roman" w:hAnsi="Times New Roman"/>
          <w:sz w:val="28"/>
          <w:szCs w:val="28"/>
        </w:rPr>
        <w:t>второго созыва и главы Лебедевского</w:t>
      </w:r>
    </w:p>
    <w:p w:rsidR="00C9445E" w:rsidRPr="00BF7C3C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7C3C">
        <w:rPr>
          <w:rFonts w:ascii="Times New Roman" w:hAnsi="Times New Roman"/>
          <w:sz w:val="28"/>
          <w:szCs w:val="28"/>
        </w:rPr>
        <w:t>сельсовета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3C">
        <w:rPr>
          <w:rFonts w:ascii="Times New Roman" w:hAnsi="Times New Roman"/>
          <w:sz w:val="28"/>
          <w:szCs w:val="28"/>
        </w:rPr>
        <w:t>образования «Лебедевский сельсовет»  утратившим силу.</w:t>
      </w:r>
    </w:p>
    <w:p w:rsidR="00C9445E" w:rsidRDefault="00C9445E" w:rsidP="00C9445E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Постановление подлежит опубликованию в печатном издании органа местного самоуправления «Лебедевский вестник».</w:t>
      </w:r>
    </w:p>
    <w:p w:rsidR="00C9445E" w:rsidRDefault="00C9445E" w:rsidP="00C9445E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C9445E" w:rsidRDefault="00C9445E" w:rsidP="00C9445E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Лебедевского сельсовета                                               Т.В. Сорокина </w:t>
      </w:r>
    </w:p>
    <w:p w:rsidR="00C9445E" w:rsidRDefault="00C9445E" w:rsidP="00C94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45E" w:rsidRDefault="00C9445E" w:rsidP="00C9445E">
      <w:pPr>
        <w:rPr>
          <w:rFonts w:ascii="Times New Roman" w:hAnsi="Times New Roman" w:cs="Times New Roman"/>
          <w:sz w:val="24"/>
          <w:szCs w:val="24"/>
        </w:rPr>
      </w:pPr>
    </w:p>
    <w:p w:rsidR="00C9445E" w:rsidRDefault="00C9445E" w:rsidP="00C9445E"/>
    <w:p w:rsidR="00C9445E" w:rsidRDefault="00C9445E" w:rsidP="00C9445E">
      <w:pPr>
        <w:rPr>
          <w:rFonts w:ascii="Times New Roman" w:hAnsi="Times New Roman" w:cs="Times New Roman"/>
          <w:sz w:val="28"/>
          <w:szCs w:val="28"/>
        </w:rPr>
      </w:pPr>
    </w:p>
    <w:p w:rsidR="00C9445E" w:rsidRPr="00CC5547" w:rsidRDefault="00C9445E" w:rsidP="00C94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547">
        <w:rPr>
          <w:rFonts w:ascii="Times New Roman" w:hAnsi="Times New Roman" w:cs="Times New Roman"/>
          <w:sz w:val="28"/>
          <w:szCs w:val="28"/>
        </w:rPr>
        <w:t>АДМИНИСТРАЦИЯ  ЛЕБЕДЕВСКОГО  СЕЛЬСОВЕТА</w:t>
      </w:r>
    </w:p>
    <w:p w:rsidR="00C9445E" w:rsidRPr="00CC5547" w:rsidRDefault="00C9445E" w:rsidP="00C94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45E" w:rsidRPr="00CC5547" w:rsidRDefault="00C9445E" w:rsidP="00C94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5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445E" w:rsidRPr="00CC5547" w:rsidRDefault="00C9445E" w:rsidP="00C94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19.09.2014</w:t>
      </w:r>
      <w:r w:rsidRPr="00CC5547">
        <w:rPr>
          <w:rFonts w:ascii="Times New Roman" w:hAnsi="Times New Roman" w:cs="Times New Roman"/>
          <w:sz w:val="28"/>
          <w:szCs w:val="28"/>
        </w:rPr>
        <w:t xml:space="preserve">г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5547">
        <w:rPr>
          <w:rFonts w:ascii="Times New Roman" w:hAnsi="Times New Roman" w:cs="Times New Roman"/>
          <w:sz w:val="28"/>
          <w:szCs w:val="28"/>
        </w:rPr>
        <w:t xml:space="preserve">    д.Лебедевка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53</w:t>
      </w:r>
      <w:r w:rsidRPr="00CC5547">
        <w:rPr>
          <w:rFonts w:ascii="Times New Roman" w:hAnsi="Times New Roman" w:cs="Times New Roman"/>
          <w:sz w:val="28"/>
          <w:szCs w:val="28"/>
        </w:rPr>
        <w:t>-П</w:t>
      </w:r>
    </w:p>
    <w:p w:rsidR="00C9445E" w:rsidRPr="00CC5547" w:rsidRDefault="00C9445E" w:rsidP="00C9445E">
      <w:pPr>
        <w:rPr>
          <w:rFonts w:ascii="Times New Roman" w:hAnsi="Times New Roman" w:cs="Times New Roman"/>
          <w:sz w:val="28"/>
          <w:szCs w:val="28"/>
        </w:rPr>
      </w:pPr>
    </w:p>
    <w:p w:rsidR="00C9445E" w:rsidRPr="00CC5547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C5547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 в  Постановление  № 29-П от 06.05.2014</w:t>
      </w:r>
      <w:r w:rsidRPr="00CC55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должностей муниципальной службы администрации Лебедевского сельсовета при назначении,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порядка предоставления сведений»</w:t>
      </w:r>
    </w:p>
    <w:p w:rsidR="00C9445E" w:rsidRPr="00CC5547" w:rsidRDefault="00C9445E" w:rsidP="00C9445E">
      <w:pPr>
        <w:rPr>
          <w:rFonts w:ascii="Times New Roman" w:hAnsi="Times New Roman" w:cs="Times New Roman"/>
          <w:sz w:val="28"/>
          <w:szCs w:val="28"/>
        </w:rPr>
      </w:pPr>
    </w:p>
    <w:p w:rsidR="00C9445E" w:rsidRPr="00CC5547" w:rsidRDefault="00C9445E" w:rsidP="00C944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E66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06.10.2003года   № 131-ФЗ  «Об общих принципах организации местного самоуправления в Российской Федерации», от 02.03.2007 года  № 25-ФЗ    « О муниципальной службе в  Российской  Федерации»,  </w:t>
      </w:r>
    </w:p>
    <w:p w:rsidR="00C9445E" w:rsidRPr="00CC5547" w:rsidRDefault="00C9445E" w:rsidP="00C9445E">
      <w:pPr>
        <w:rPr>
          <w:rFonts w:ascii="Times New Roman" w:hAnsi="Times New Roman" w:cs="Times New Roman"/>
          <w:sz w:val="28"/>
          <w:szCs w:val="28"/>
        </w:rPr>
      </w:pPr>
      <w:r w:rsidRPr="00CC5547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C9445E" w:rsidRPr="00E66CAD" w:rsidRDefault="00C9445E" w:rsidP="00C9445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5547"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>
        <w:rPr>
          <w:rFonts w:ascii="Times New Roman" w:hAnsi="Times New Roman" w:cs="Times New Roman"/>
          <w:sz w:val="28"/>
          <w:szCs w:val="28"/>
        </w:rPr>
        <w:t>Постановление № 29-П от</w:t>
      </w:r>
      <w:r w:rsidRPr="00CC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pacing w:val="-2"/>
          <w:sz w:val="28"/>
          <w:szCs w:val="28"/>
        </w:rPr>
        <w:t>06.05</w:t>
      </w:r>
      <w:r>
        <w:rPr>
          <w:rFonts w:ascii="Times New Roman" w:hAnsi="Times New Roman" w:cs="Times New Roman"/>
          <w:color w:val="323232"/>
          <w:spacing w:val="-4"/>
          <w:sz w:val="28"/>
          <w:szCs w:val="28"/>
        </w:rPr>
        <w:t xml:space="preserve">.2014 года </w:t>
      </w:r>
      <w:r w:rsidRPr="00CC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перечня должностей муниципальной службы администрации Лебедевского сельсовета при назначении,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</w:t>
      </w:r>
      <w:r w:rsidRPr="00E66CA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детей, и порядка предоставления сведений» :</w:t>
      </w:r>
    </w:p>
    <w:p w:rsidR="00C9445E" w:rsidRPr="00E66CAD" w:rsidRDefault="00C9445E" w:rsidP="00C9445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1.1.исключить из названия  акта  слова  « ,и порядка предоставления сведений»;</w:t>
      </w:r>
    </w:p>
    <w:p w:rsidR="00C9445E" w:rsidRPr="00E66CAD" w:rsidRDefault="00C9445E" w:rsidP="00C9445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CAD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приложение  № 1 к постановлению изложить в новой редакции;</w:t>
      </w:r>
    </w:p>
    <w:p w:rsidR="00C9445E" w:rsidRPr="00E66CAD" w:rsidRDefault="00C9445E" w:rsidP="00C944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6CAD">
        <w:rPr>
          <w:rFonts w:ascii="Times New Roman" w:hAnsi="Times New Roman" w:cs="Times New Roman"/>
          <w:sz w:val="28"/>
          <w:szCs w:val="28"/>
        </w:rPr>
        <w:lastRenderedPageBreak/>
        <w:t xml:space="preserve">       2. Контроль за исполнением настоящего постановления  оставляю за собой.                                                                              </w:t>
      </w:r>
    </w:p>
    <w:p w:rsidR="00C9445E" w:rsidRPr="00E66CAD" w:rsidRDefault="00C9445E" w:rsidP="00C944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6CAD"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E66CAD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 газете «Лебедевский вестник».</w:t>
      </w:r>
    </w:p>
    <w:p w:rsidR="00C9445E" w:rsidRDefault="00C9445E" w:rsidP="00C94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Лебедевского сельсовета                                               Т.В. Сорокина </w:t>
      </w:r>
    </w:p>
    <w:p w:rsidR="00C9445E" w:rsidRPr="00E66CAD" w:rsidRDefault="00C9445E" w:rsidP="00C94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Pr="00CC5547" w:rsidRDefault="00C9445E" w:rsidP="00C9445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9445E" w:rsidRPr="00212BA0" w:rsidRDefault="00C9445E" w:rsidP="00C9445E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N 1</w:t>
      </w:r>
    </w:p>
    <w:p w:rsidR="00C9445E" w:rsidRPr="00212BA0" w:rsidRDefault="00C9445E" w:rsidP="00C9445E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A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445E" w:rsidRPr="00212BA0" w:rsidRDefault="00C9445E" w:rsidP="00C9445E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A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C9445E" w:rsidRDefault="00C9445E" w:rsidP="00C9445E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должностей муниципальной службы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Лебедевского сельсовета</w:t>
      </w:r>
      <w:r w:rsidRPr="0021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9445E" w:rsidRPr="00212BA0" w:rsidRDefault="00C9445E" w:rsidP="00C9445E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45E" w:rsidRPr="00212BA0" w:rsidRDefault="00C9445E" w:rsidP="00C9445E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12BA0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олжности муниципальной службы:</w:t>
      </w:r>
    </w:p>
    <w:p w:rsidR="00C9445E" w:rsidRPr="00212BA0" w:rsidRDefault="00C9445E" w:rsidP="00C9445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A0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445E" w:rsidRDefault="00C9445E" w:rsidP="00C9445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-Главный бухгалтер.</w:t>
      </w:r>
    </w:p>
    <w:p w:rsidR="00C9445E" w:rsidRDefault="00C9445E" w:rsidP="00C9445E">
      <w:pPr>
        <w:ind w:firstLine="708"/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ЛЕБЕДЕВСКИЙ СЕЛЬСКИЙ СОВЕТ ДЕПУТАТОВ</w:t>
      </w: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КАРАТУЗСКОГО РАЙОНА</w:t>
      </w: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color w:val="003366"/>
          <w:szCs w:val="28"/>
        </w:rPr>
      </w:pPr>
      <w:r>
        <w:rPr>
          <w:rFonts w:ascii="Times New Roman" w:hAnsi="Times New Roman" w:cs="Times New Roman"/>
          <w:szCs w:val="28"/>
        </w:rPr>
        <w:t>КРАСНОЯРСКОГО КРАЯ</w:t>
      </w:r>
    </w:p>
    <w:p w:rsidR="00C9445E" w:rsidRDefault="00C9445E" w:rsidP="00C9445E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jc w:val="center"/>
        <w:rPr>
          <w:b/>
          <w:sz w:val="28"/>
          <w:szCs w:val="28"/>
        </w:rPr>
      </w:pPr>
    </w:p>
    <w:p w:rsidR="00C9445E" w:rsidRDefault="00C9445E" w:rsidP="00C94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445E" w:rsidRDefault="00C9445E" w:rsidP="00C9445E">
      <w:pPr>
        <w:jc w:val="center"/>
        <w:rPr>
          <w:b/>
          <w:sz w:val="28"/>
          <w:szCs w:val="28"/>
        </w:rPr>
      </w:pPr>
    </w:p>
    <w:p w:rsidR="00C9445E" w:rsidRPr="00C9445E" w:rsidRDefault="00C9445E" w:rsidP="00C9445E">
      <w:pPr>
        <w:rPr>
          <w:rFonts w:ascii="Times New Roman" w:hAnsi="Times New Roman" w:cs="Times New Roman"/>
          <w:sz w:val="28"/>
          <w:szCs w:val="28"/>
        </w:rPr>
      </w:pPr>
      <w:r w:rsidRPr="00C9445E">
        <w:rPr>
          <w:rFonts w:ascii="Times New Roman" w:hAnsi="Times New Roman" w:cs="Times New Roman"/>
          <w:sz w:val="28"/>
          <w:szCs w:val="28"/>
        </w:rPr>
        <w:t>05.09.2014                                       д.Лебедевка                                      № 53-19</w:t>
      </w:r>
    </w:p>
    <w:p w:rsidR="00C9445E" w:rsidRPr="00C9445E" w:rsidRDefault="00C9445E" w:rsidP="00C9445E">
      <w:pPr>
        <w:pStyle w:val="ConsPlusNormal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C9445E" w:rsidRPr="00C9445E" w:rsidRDefault="00C9445E" w:rsidP="00C9445E">
      <w:pPr>
        <w:pStyle w:val="ConsPlusNormal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9445E">
        <w:rPr>
          <w:rFonts w:ascii="Times New Roman" w:hAnsi="Times New Roman" w:cs="Times New Roman"/>
          <w:bCs/>
          <w:sz w:val="28"/>
          <w:szCs w:val="28"/>
        </w:rPr>
        <w:t>Об  утверждении  Положения</w:t>
      </w:r>
    </w:p>
    <w:p w:rsidR="00C9445E" w:rsidRPr="00C9445E" w:rsidRDefault="00C9445E" w:rsidP="00C9445E">
      <w:pPr>
        <w:pStyle w:val="ConsPlusNormal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9445E">
        <w:rPr>
          <w:rFonts w:ascii="Times New Roman" w:hAnsi="Times New Roman" w:cs="Times New Roman"/>
          <w:bCs/>
          <w:sz w:val="28"/>
          <w:szCs w:val="28"/>
        </w:rPr>
        <w:t>об  общественном  Совете  по</w:t>
      </w:r>
    </w:p>
    <w:p w:rsidR="00C9445E" w:rsidRPr="00C9445E" w:rsidRDefault="00C9445E" w:rsidP="00C9445E">
      <w:pPr>
        <w:pStyle w:val="ConsPlusNormal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9445E">
        <w:rPr>
          <w:rFonts w:ascii="Times New Roman" w:hAnsi="Times New Roman" w:cs="Times New Roman"/>
          <w:bCs/>
          <w:sz w:val="28"/>
          <w:szCs w:val="28"/>
        </w:rPr>
        <w:t>охране окружающей  среды  в</w:t>
      </w:r>
    </w:p>
    <w:p w:rsidR="00C9445E" w:rsidRPr="00C9445E" w:rsidRDefault="00C9445E" w:rsidP="00C9445E">
      <w:pPr>
        <w:pStyle w:val="ConsPlusNormal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9445E">
        <w:rPr>
          <w:rFonts w:ascii="Times New Roman" w:hAnsi="Times New Roman" w:cs="Times New Roman"/>
          <w:bCs/>
          <w:sz w:val="28"/>
          <w:szCs w:val="28"/>
        </w:rPr>
        <w:t xml:space="preserve">МО «Лебедевский  сельсовет».          </w:t>
      </w:r>
    </w:p>
    <w:p w:rsidR="00C9445E" w:rsidRPr="00C9445E" w:rsidRDefault="00C9445E" w:rsidP="00C9445E">
      <w:pPr>
        <w:pStyle w:val="ConsPlusNormal"/>
        <w:ind w:right="-1"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9445E" w:rsidRPr="00C9445E" w:rsidRDefault="00C9445E" w:rsidP="00C9445E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445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9445E">
        <w:rPr>
          <w:rFonts w:ascii="Times New Roman" w:hAnsi="Times New Roman" w:cs="Times New Roman"/>
          <w:sz w:val="28"/>
          <w:szCs w:val="28"/>
        </w:rPr>
        <w:t xml:space="preserve">В соответствии со статьей 10 </w:t>
      </w:r>
      <w:r w:rsidRPr="00C9445E">
        <w:rPr>
          <w:rFonts w:ascii="Times New Roman" w:hAnsi="Times New Roman" w:cs="Times New Roman"/>
          <w:iCs/>
          <w:sz w:val="28"/>
          <w:szCs w:val="28"/>
        </w:rPr>
        <w:t xml:space="preserve">Закона Красноярского края </w:t>
      </w:r>
      <w:r w:rsidRPr="00C9445E">
        <w:rPr>
          <w:rFonts w:ascii="Times New Roman" w:hAnsi="Times New Roman" w:cs="Times New Roman"/>
          <w:sz w:val="28"/>
          <w:szCs w:val="28"/>
        </w:rPr>
        <w:t>от 20.09.2013 N 5-1597 «Об экологической безопасности и охране окружающей среды в Красноярском крае», руководствуясь статьей 7 Устава МО «Лебедевский</w:t>
      </w:r>
      <w:r w:rsidRPr="00C9445E">
        <w:rPr>
          <w:rFonts w:ascii="Times New Roman" w:hAnsi="Times New Roman" w:cs="Times New Roman"/>
          <w:iCs/>
          <w:sz w:val="28"/>
          <w:szCs w:val="28"/>
        </w:rPr>
        <w:t xml:space="preserve">  сельсовет», Лебедевский сельский  Совет  депутатов  РЕШИЛ:</w:t>
      </w:r>
      <w:r w:rsidRPr="00C94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45E" w:rsidRDefault="00C9445E" w:rsidP="00C9445E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Положение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общественном совете </w:t>
      </w:r>
      <w:r>
        <w:rPr>
          <w:rFonts w:ascii="Times New Roman" w:hAnsi="Times New Roman"/>
          <w:iCs/>
          <w:sz w:val="28"/>
          <w:szCs w:val="28"/>
        </w:rPr>
        <w:t xml:space="preserve">по охране окружающей среды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445E" w:rsidRDefault="00C9445E" w:rsidP="00C9445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2.Контроль  за  исполнением  настоящего  решения  возложить  на  депутатскую  комиссию  по  социальной  политике.</w:t>
      </w:r>
    </w:p>
    <w:p w:rsidR="00C9445E" w:rsidRPr="00C9445E" w:rsidRDefault="00C9445E" w:rsidP="00C9445E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445E">
        <w:rPr>
          <w:rFonts w:ascii="Times New Roman" w:hAnsi="Times New Roman" w:cs="Times New Roman"/>
          <w:sz w:val="28"/>
          <w:szCs w:val="28"/>
        </w:rPr>
        <w:t>3.Настоящее Решение вступает в силу в  день,  следующий  за  днем  его  официального  опубликования  в  газете «Лебедевский  вестник».</w:t>
      </w:r>
    </w:p>
    <w:p w:rsidR="00C9445E" w:rsidRDefault="00C9445E" w:rsidP="00C9445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Глава сельсовета,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председатель  сельского                                                                                                                           Совета  депутатов                                                                   Т.В.Сорокина</w:t>
      </w:r>
    </w:p>
    <w:p w:rsidR="00C9445E" w:rsidRDefault="00C9445E" w:rsidP="00C9445E">
      <w:pPr>
        <w:rPr>
          <w:i/>
          <w:sz w:val="28"/>
          <w:szCs w:val="28"/>
        </w:rPr>
      </w:pPr>
    </w:p>
    <w:p w:rsidR="00C9445E" w:rsidRDefault="00C9445E" w:rsidP="00C9445E">
      <w:pPr>
        <w:widowControl w:val="0"/>
        <w:tabs>
          <w:tab w:val="right" w:pos="8640"/>
        </w:tabs>
        <w:autoSpaceDE w:val="0"/>
        <w:autoSpaceDN w:val="0"/>
        <w:adjustRightInd w:val="0"/>
        <w:rPr>
          <w:strike/>
          <w:sz w:val="28"/>
          <w:szCs w:val="28"/>
        </w:rPr>
      </w:pPr>
    </w:p>
    <w:p w:rsidR="00C9445E" w:rsidRDefault="00C9445E" w:rsidP="00C9445E">
      <w:pPr>
        <w:widowControl w:val="0"/>
        <w:tabs>
          <w:tab w:val="right" w:pos="8640"/>
        </w:tabs>
        <w:autoSpaceDE w:val="0"/>
        <w:autoSpaceDN w:val="0"/>
        <w:adjustRightInd w:val="0"/>
        <w:rPr>
          <w:strike/>
          <w:sz w:val="28"/>
          <w:szCs w:val="28"/>
        </w:rPr>
      </w:pPr>
    </w:p>
    <w:p w:rsidR="00C9445E" w:rsidRDefault="00C9445E" w:rsidP="00C9445E">
      <w:pPr>
        <w:widowControl w:val="0"/>
        <w:tabs>
          <w:tab w:val="right" w:pos="8640"/>
        </w:tabs>
        <w:autoSpaceDE w:val="0"/>
        <w:autoSpaceDN w:val="0"/>
        <w:adjustRightInd w:val="0"/>
        <w:rPr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</w:t>
      </w:r>
    </w:p>
    <w:p w:rsidR="00C9445E" w:rsidRDefault="00C9445E" w:rsidP="00C9445E">
      <w:pPr>
        <w:pStyle w:val="ConsPlusNormal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решению № 53-19</w:t>
      </w:r>
    </w:p>
    <w:p w:rsidR="00C9445E" w:rsidRDefault="00C9445E" w:rsidP="00C9445E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05.09.2014                                                                   </w:t>
      </w:r>
    </w:p>
    <w:p w:rsidR="00C9445E" w:rsidRDefault="00C9445E" w:rsidP="00C9445E">
      <w:pPr>
        <w:pStyle w:val="ConsPlusNormal"/>
        <w:ind w:right="-1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C9445E" w:rsidRDefault="00C9445E" w:rsidP="00C9445E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5E" w:rsidRDefault="00C9445E" w:rsidP="00C9445E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9445E" w:rsidRDefault="00C9445E" w:rsidP="00C9445E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5E" w:rsidRDefault="00C9445E" w:rsidP="00C9445E">
      <w:pPr>
        <w:pStyle w:val="ConsPlusNormal"/>
        <w:ind w:right="-1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</w:t>
      </w:r>
      <w:r>
        <w:rPr>
          <w:rFonts w:ascii="Times New Roman" w:hAnsi="Times New Roman"/>
          <w:b/>
          <w:iCs/>
          <w:sz w:val="28"/>
          <w:szCs w:val="28"/>
        </w:rPr>
        <w:t xml:space="preserve">ПО ОХРАНЕ ОКРУЖАЮЩЕЙ СРЕДЫ </w:t>
      </w:r>
    </w:p>
    <w:p w:rsidR="00C9445E" w:rsidRDefault="00C9445E" w:rsidP="00C9445E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  территории  Лебедевского  сельсовета.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445E" w:rsidRDefault="00C9445E" w:rsidP="00C9445E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9445E" w:rsidRDefault="00C9445E" w:rsidP="00C9445E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1.1. Общественный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>
        <w:rPr>
          <w:rFonts w:ascii="Times New Roman" w:hAnsi="Times New Roman"/>
          <w:iCs/>
          <w:sz w:val="28"/>
          <w:szCs w:val="28"/>
        </w:rPr>
        <w:t xml:space="preserve">по охране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iCs/>
          <w:sz w:val="28"/>
          <w:szCs w:val="28"/>
        </w:rPr>
        <w:t>МО «Лебедевский  сельсовет»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является постоянно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совещательным органом, действующим на постоянной основе при  администрации  </w:t>
      </w:r>
      <w:r>
        <w:rPr>
          <w:rFonts w:ascii="Times New Roman" w:hAnsi="Times New Roman"/>
          <w:iCs/>
          <w:sz w:val="28"/>
          <w:szCs w:val="28"/>
        </w:rPr>
        <w:t>Лебедевского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законами Российской Федерации и Красноярского края, настоящим Положением.</w:t>
      </w:r>
    </w:p>
    <w:p w:rsidR="00C9445E" w:rsidRDefault="00C9445E" w:rsidP="00C9445E">
      <w:pPr>
        <w:pStyle w:val="ConsPlusNormal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3" w:name="Par46"/>
      <w:bookmarkEnd w:id="3"/>
    </w:p>
    <w:p w:rsidR="00C9445E" w:rsidRDefault="00C9445E" w:rsidP="00C9445E">
      <w:pPr>
        <w:pStyle w:val="ConsPlusNormal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2. Задачи Совета </w:t>
      </w:r>
    </w:p>
    <w:p w:rsidR="00C9445E" w:rsidRDefault="00C9445E" w:rsidP="00C9445E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Подготовка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предложений по охране окружающей среды на территории муниципального образования, в том числе рассмотрения вопросов, связанных с размещением опасных производственных объектов, указанных в пункте 5 статьи 8 Закона края от 20.09.2013 № 5-1597 «Об экологической безопасности и охране окружающей среды», их капитальным ремонтом, модернизацией, включая изменение технологии работы.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Подготовка предложений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взаимодействию органов местного самоуправления, общественных и экспертных объединений, органов государственной власти края, органов государственной власти Российской Федерации  и населения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45E" w:rsidRDefault="00C9445E" w:rsidP="00C9445E">
      <w:pPr>
        <w:pStyle w:val="ConsPlusNormal"/>
        <w:ind w:right="-1" w:firstLine="851"/>
        <w:jc w:val="both"/>
        <w:rPr>
          <w:caps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bookmarkStart w:id="4" w:name="Par66"/>
      <w:bookmarkEnd w:id="4"/>
      <w:r>
        <w:rPr>
          <w:rFonts w:ascii="Times New Roman" w:hAnsi="Times New Roman" w:cs="Times New Roman"/>
          <w:caps/>
          <w:sz w:val="28"/>
          <w:szCs w:val="28"/>
        </w:rPr>
        <w:t>3. Порядок организации деятельности  совета</w:t>
      </w:r>
    </w:p>
    <w:p w:rsidR="00C9445E" w:rsidRDefault="00C9445E" w:rsidP="00C9445E">
      <w:pPr>
        <w:pStyle w:val="ConsPlusNormal"/>
        <w:ind w:right="-1" w:firstLine="851"/>
        <w:jc w:val="center"/>
        <w:rPr>
          <w:sz w:val="28"/>
          <w:szCs w:val="28"/>
        </w:rPr>
      </w:pP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3.1. Персональный состав Совета утверждается решением  </w:t>
      </w:r>
      <w:r w:rsidRPr="00C9445E">
        <w:rPr>
          <w:rFonts w:ascii="Times New Roman" w:hAnsi="Times New Roman"/>
          <w:iCs/>
          <w:sz w:val="28"/>
          <w:szCs w:val="28"/>
        </w:rPr>
        <w:t>Лебедевского</w:t>
      </w:r>
      <w:r w:rsidRPr="00C9445E">
        <w:rPr>
          <w:rFonts w:ascii="Times New Roman" w:hAnsi="Times New Roman"/>
          <w:sz w:val="28"/>
          <w:szCs w:val="28"/>
        </w:rPr>
        <w:t xml:space="preserve">  сельского  Совета  депутатов.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3.2. В состав Совета могут включаться: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-депутаты представительного органа местного самоуправления;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-представители администрации  </w:t>
      </w:r>
      <w:r w:rsidRPr="00C9445E">
        <w:rPr>
          <w:rFonts w:ascii="Times New Roman" w:hAnsi="Times New Roman"/>
          <w:iCs/>
          <w:sz w:val="28"/>
          <w:szCs w:val="28"/>
        </w:rPr>
        <w:t>Лебедевского</w:t>
      </w:r>
      <w:r w:rsidRPr="00C9445E">
        <w:rPr>
          <w:rFonts w:ascii="Times New Roman" w:hAnsi="Times New Roman"/>
          <w:sz w:val="28"/>
          <w:szCs w:val="28"/>
        </w:rPr>
        <w:t xml:space="preserve">  сельсовета;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-представители общественных организаций, в том числе организаций по защите окружающей среды, представители органов здравоохранения, </w:t>
      </w:r>
      <w:r w:rsidRPr="00C9445E">
        <w:rPr>
          <w:rFonts w:ascii="Times New Roman" w:hAnsi="Times New Roman"/>
          <w:sz w:val="28"/>
          <w:szCs w:val="28"/>
        </w:rPr>
        <w:lastRenderedPageBreak/>
        <w:t xml:space="preserve">надзорных (контролирующих) органов,  специалисты в области экологической безопасности. 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3.3. Число представителей общественных организаций должно составлять не менее половины состава Совета.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3.4. Предложения о кандидатурах в состав    Совета подаются  в  администрацию  </w:t>
      </w:r>
      <w:r w:rsidRPr="00C9445E">
        <w:rPr>
          <w:rFonts w:ascii="Times New Roman" w:hAnsi="Times New Roman"/>
          <w:iCs/>
          <w:sz w:val="28"/>
          <w:szCs w:val="28"/>
        </w:rPr>
        <w:t>Лебедевского</w:t>
      </w:r>
      <w:r w:rsidRPr="00C9445E">
        <w:rPr>
          <w:rFonts w:ascii="Times New Roman" w:hAnsi="Times New Roman"/>
          <w:sz w:val="28"/>
          <w:szCs w:val="28"/>
        </w:rPr>
        <w:t xml:space="preserve">  сельсовета. 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3.5. Председателем Совета является  глава  </w:t>
      </w:r>
      <w:r w:rsidRPr="00C9445E">
        <w:rPr>
          <w:rFonts w:ascii="Times New Roman" w:hAnsi="Times New Roman"/>
          <w:iCs/>
          <w:sz w:val="28"/>
          <w:szCs w:val="28"/>
        </w:rPr>
        <w:t>Лебедевского</w:t>
      </w:r>
      <w:r w:rsidRPr="00C9445E">
        <w:rPr>
          <w:rFonts w:ascii="Times New Roman" w:hAnsi="Times New Roman"/>
          <w:sz w:val="28"/>
          <w:szCs w:val="28"/>
        </w:rPr>
        <w:t xml:space="preserve">  сельсовета.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3.6. Предложения о кандидатурах в состав Совета вправе представлять: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-  администрация  </w:t>
      </w:r>
      <w:r w:rsidRPr="00C9445E">
        <w:rPr>
          <w:rFonts w:ascii="Times New Roman" w:hAnsi="Times New Roman"/>
          <w:iCs/>
          <w:sz w:val="28"/>
          <w:szCs w:val="28"/>
        </w:rPr>
        <w:t>Лебедевского</w:t>
      </w:r>
      <w:r w:rsidRPr="00C9445E">
        <w:rPr>
          <w:rFonts w:ascii="Times New Roman" w:hAnsi="Times New Roman"/>
          <w:sz w:val="28"/>
          <w:szCs w:val="28"/>
        </w:rPr>
        <w:t xml:space="preserve"> сельсовета; 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-общественные организации, в том числе организации по защите окружающей среды, представители органов здравоохранения, надзорных (контролирующих) органов.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3.7. Члены Совета осуществляют свою деятельность на добровольной и безвозмездной основе в порядке, предусмотренном настоящим Положением.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3.8. С инициативой об исключении члена Совета из его состава могут выходить члены Совета на основании личного заявления о выходе из состава членов Совета, а также органы, внесшие  кандидатуру члена  Совета.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3.9. Полномочия члена Совета прекращаются в случае: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-подачи им заявления о выходе из состава Совета;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-публичного заявления в средствах массовой информации о выходе из состава Совета;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-неспособности его по состоянию здоровья и иным причинам участвовать в работе Совета;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-вступления в законную силу вынесенного в отношении его обвинительного приговора суда;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-признания его недееспособным, безвестно отсутствующим или умершим на основании решения суда, вступившего в законную силу.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В случае пропуска членом Совета трех и более заседаний председатель Совета может внести предложение об исключении указанного лица из состава Совета.</w:t>
      </w:r>
    </w:p>
    <w:p w:rsidR="00C9445E" w:rsidRPr="00C9445E" w:rsidRDefault="00C9445E" w:rsidP="00C9445E">
      <w:pPr>
        <w:pStyle w:val="ab"/>
        <w:rPr>
          <w:rFonts w:ascii="Times New Roman" w:hAnsi="Times New Roman"/>
          <w:i/>
          <w:sz w:val="28"/>
          <w:szCs w:val="28"/>
        </w:rPr>
      </w:pPr>
      <w:bookmarkStart w:id="5" w:name="Par87"/>
      <w:bookmarkEnd w:id="5"/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9445E">
        <w:rPr>
          <w:rFonts w:ascii="Times New Roman" w:hAnsi="Times New Roman"/>
          <w:sz w:val="28"/>
          <w:szCs w:val="28"/>
        </w:rPr>
        <w:t>4. ПРАВА СОВЕТА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4.1. Совет имеет право: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-обращаться в органы государственной власти Российской Федерации, органы государственной власти края, органы местного самоуправления, иные организации о получении своевременной, полной и достоверной информации о состоянии окружающей среды, о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 на территории муниципального образования;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-приглашать на свои заседания представителей органов государственной власти Российской Федерации, органов государственной власти края, органов местного самоуправления, научных и иных организаций для </w:t>
      </w:r>
      <w:r w:rsidRPr="00C9445E">
        <w:rPr>
          <w:rFonts w:ascii="Times New Roman" w:hAnsi="Times New Roman"/>
          <w:sz w:val="28"/>
          <w:szCs w:val="28"/>
        </w:rPr>
        <w:lastRenderedPageBreak/>
        <w:t>обсуждения вопросов, входящих в их компетенцию и касающихся их деятельности, а также  специалистов (экспертов) в области промышленной и экологической безопасности, не являющихся членами  Совета;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 xml:space="preserve">-принимать решения (заключения) (далее – Решение) рекомендательного характера для органов местного самоуправления муниципального образования; </w:t>
      </w:r>
    </w:p>
    <w:p w:rsidR="00C9445E" w:rsidRP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 w:rsidRPr="00C9445E">
        <w:rPr>
          <w:rFonts w:ascii="Times New Roman" w:hAnsi="Times New Roman"/>
          <w:sz w:val="28"/>
          <w:szCs w:val="28"/>
        </w:rPr>
        <w:t>-свободно распространять информацию о своей деятельности в средствах массовой информации и среди жителей муниципального образования.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Pr="00C9445E" w:rsidRDefault="00C9445E" w:rsidP="00C9445E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9"/>
      <w:bookmarkEnd w:id="6"/>
      <w:r w:rsidRPr="00C9445E">
        <w:rPr>
          <w:rFonts w:ascii="Times New Roman" w:hAnsi="Times New Roman" w:cs="Times New Roman"/>
          <w:sz w:val="28"/>
          <w:szCs w:val="28"/>
        </w:rPr>
        <w:t>5. ПОРЯДОК ОРГАНИЗАЦИИ  ДЕЯТЕЛЬНОСТИ СОВЕТА</w:t>
      </w:r>
    </w:p>
    <w:p w:rsidR="00C9445E" w:rsidRDefault="00C9445E" w:rsidP="00C9445E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Руководство деятельностью Совета осуществляет председатель Совета. В период его отсутствия либо по его поручению   руководство  Советом осуществляет его заместитель.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Председатель Совета: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общее руководство деятельностью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планирование работы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заседания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имени Совета представляет информацию о деятельности Совета, в том числе в средствах массовой информации;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-подписывает протоколы заседаний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очередность и порядок рассмотрения вопросов на заседаниях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решения по спорным вопросам, возникшим в рамках работы Совета.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Секретарь Совета: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поручению председателя Совета своевременно уведомляет членов Совета о предстоящих заседаниях и рассматриваемых на них вопросах;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протокол заседаний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председателем Совета подписывает протокол заседаний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-направляет р</w:t>
      </w:r>
      <w:r>
        <w:rPr>
          <w:rFonts w:ascii="Times New Roman" w:hAnsi="Times New Roman"/>
          <w:sz w:val="28"/>
          <w:szCs w:val="28"/>
        </w:rPr>
        <w:t>ешения  С</w:t>
      </w:r>
      <w:r>
        <w:rPr>
          <w:rFonts w:ascii="Times New Roman" w:hAnsi="Times New Roman"/>
          <w:bCs/>
          <w:sz w:val="28"/>
          <w:szCs w:val="28"/>
        </w:rPr>
        <w:t xml:space="preserve">овета для </w:t>
      </w:r>
      <w:r>
        <w:rPr>
          <w:rFonts w:ascii="Times New Roman" w:hAnsi="Times New Roman"/>
          <w:sz w:val="28"/>
          <w:szCs w:val="28"/>
        </w:rPr>
        <w:t xml:space="preserve">опубликования в периодическом печатном издании, являющемся источником официального опубликования нормативных правовых актов органов местного самоуправления муниципального образования, и </w:t>
      </w:r>
      <w:r>
        <w:rPr>
          <w:rFonts w:ascii="Times New Roman" w:hAnsi="Times New Roman"/>
          <w:iCs/>
          <w:sz w:val="28"/>
          <w:szCs w:val="28"/>
        </w:rPr>
        <w:t>размещения в информационно-телекоммуникационной сети Интернет на официальном сайте муниципального образования.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Члены Совета имеют право: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всеми материалами, поступающими в Совет, делать  из них выписки;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-вносить предложения по взаимодействию с органами местного самоуправления муниципального образования,  </w:t>
      </w:r>
      <w:r>
        <w:rPr>
          <w:rFonts w:ascii="Times New Roman" w:hAnsi="Times New Roman"/>
          <w:sz w:val="28"/>
          <w:szCs w:val="28"/>
        </w:rPr>
        <w:t xml:space="preserve">органами государственной власти Российской Федерации, органами государственной власти края, иными организациями; 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-присутствовать на собраниях и встречах жителей муниципального образования с руководителями органов местного самоуправления и депутатами представительного органа муниципального образования  по полномочиям деятельности Совета;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-участвовать в подготовке предложений, решений Совета по вопросам, касающимся охраны окружающей среды, негативного воздействия на окружающую среду и другим вопросам деятельности Совета. 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Заседание Совета правомочно, если в его работе принимает участие более половины членов Совета.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Решения  Совета принимаются открытым голосованием простым большинством голосов членов Совета от числа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Решение  Совета оформляется протоколом. Члены  Совета, имеющие особое мнение по рассматриваемым  вопросам, вправе  выразить его  в письменной форме, после чего оно будет отражено в протоколе и приложено к нему.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ПРЕКРАЩЕНИЕ ДЕЯТЕЛЬНОСТИ СОВЕТА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Деятельность Совета может быть прекращена решением </w:t>
      </w:r>
      <w:r>
        <w:rPr>
          <w:rFonts w:ascii="Times New Roman" w:hAnsi="Times New Roman"/>
          <w:iCs/>
          <w:sz w:val="28"/>
          <w:szCs w:val="28"/>
        </w:rPr>
        <w:t>Лебедевского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Совета  депутатов муниципального образования.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ИНФОРМИРОВАНИЯ О РАБОТЕ СОВЕТА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Решения С</w:t>
      </w:r>
      <w:r>
        <w:rPr>
          <w:rFonts w:ascii="Times New Roman" w:hAnsi="Times New Roman"/>
          <w:bCs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в течение пяти рабочих дней со дня их принятия </w:t>
      </w:r>
      <w:r>
        <w:rPr>
          <w:rFonts w:ascii="Times New Roman" w:hAnsi="Times New Roman"/>
          <w:bCs/>
          <w:sz w:val="28"/>
          <w:szCs w:val="28"/>
        </w:rPr>
        <w:t>должны быть: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опубликованы в периодическом печатном издании, являющемся источником официального опубликования нормативных правовых актов органов местного самоуправления муниципального образования;</w:t>
      </w:r>
    </w:p>
    <w:p w:rsidR="00C9445E" w:rsidRDefault="00C9445E" w:rsidP="00C9445E">
      <w:pPr>
        <w:pStyle w:val="ConsPlusNormal"/>
        <w:ind w:right="-1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размещены в информационно-телекоммуникационной сети Интернет на официальном сайте муниципального образования и на едином краевом портале «Красноярский край» в сети Интернет.</w:t>
      </w: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jc w:val="left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jc w:val="left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jc w:val="left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jc w:val="left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jc w:val="left"/>
        <w:rPr>
          <w:rFonts w:ascii="Times New Roman" w:hAnsi="Times New Roman" w:cs="Times New Roman"/>
          <w:szCs w:val="28"/>
        </w:rPr>
      </w:pP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ЛЕБЕДЕВСКИЙ СЕЛЬСКИЙ СОВЕТ ДЕПУТАТОВ</w:t>
      </w: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КАРАТУЗСКОГО РАЙОНА</w:t>
      </w:r>
    </w:p>
    <w:p w:rsidR="00C9445E" w:rsidRDefault="00C9445E" w:rsidP="00C9445E">
      <w:pPr>
        <w:pStyle w:val="a9"/>
        <w:ind w:right="-766"/>
        <w:rPr>
          <w:rFonts w:ascii="Times New Roman" w:hAnsi="Times New Roman" w:cs="Times New Roman"/>
          <w:color w:val="003366"/>
          <w:szCs w:val="28"/>
        </w:rPr>
      </w:pPr>
      <w:r>
        <w:rPr>
          <w:rFonts w:ascii="Times New Roman" w:hAnsi="Times New Roman" w:cs="Times New Roman"/>
          <w:szCs w:val="28"/>
        </w:rPr>
        <w:t>КРАСНОЯРСКОГО КРАЯ</w:t>
      </w:r>
    </w:p>
    <w:p w:rsidR="00C9445E" w:rsidRDefault="00C9445E" w:rsidP="00C9445E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C9445E" w:rsidRDefault="00C9445E" w:rsidP="00C9445E">
      <w:pPr>
        <w:jc w:val="center"/>
        <w:rPr>
          <w:b/>
          <w:sz w:val="28"/>
          <w:szCs w:val="28"/>
        </w:rPr>
      </w:pPr>
    </w:p>
    <w:p w:rsidR="00C9445E" w:rsidRDefault="00C9445E" w:rsidP="00C94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445E" w:rsidRDefault="00C9445E" w:rsidP="00C9445E">
      <w:pPr>
        <w:jc w:val="center"/>
        <w:rPr>
          <w:b/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  <w:r>
        <w:rPr>
          <w:sz w:val="28"/>
          <w:szCs w:val="28"/>
        </w:rPr>
        <w:t>05.08.2014                                       д.Лебедевка                                      № 53-20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исполнении бюджета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Лебедевского сельсовета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2014 года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Заслушав и обсудив  отчет администрации Лебедевского сельсовета  об исполнении бюджета за 1 полугодие 2014 года   Лебедевский сельский Совет депутатов   РЕШИЛ: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исполнение бюджета за 1 полугодие 2014 года по доходам  в сумме  1 411 203,09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рублей по расходам в сумме  </w:t>
      </w:r>
      <w:r>
        <w:rPr>
          <w:rFonts w:ascii="Times New Roman" w:hAnsi="Times New Roman"/>
          <w:sz w:val="28"/>
          <w:szCs w:val="28"/>
        </w:rPr>
        <w:t>1 421 412,19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с превышением расходов бюджета над доходами в сумме  </w:t>
      </w:r>
      <w:r>
        <w:rPr>
          <w:rFonts w:ascii="Times New Roman" w:hAnsi="Times New Roman"/>
          <w:b/>
          <w:sz w:val="28"/>
          <w:szCs w:val="28"/>
        </w:rPr>
        <w:t>10209,10</w:t>
      </w:r>
      <w:r>
        <w:rPr>
          <w:rFonts w:ascii="Times New Roman" w:hAnsi="Times New Roman"/>
          <w:sz w:val="28"/>
          <w:szCs w:val="28"/>
        </w:rPr>
        <w:t xml:space="preserve"> рублей. (приложение 1,4,5,6).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. Решение вступает в силу в день, следующий за днем   его  официального опубликования в газете «Лебедевский вестник».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Лебедевского 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Т.В. Сорокина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9445E" w:rsidRDefault="00C9445E" w:rsidP="00C9445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9445E" w:rsidRDefault="00C9445E" w:rsidP="00C9445E">
      <w:pPr>
        <w:ind w:firstLine="349"/>
        <w:jc w:val="both"/>
        <w:rPr>
          <w:rFonts w:ascii="Times New Roman" w:hAnsi="Times New Roman"/>
          <w:sz w:val="28"/>
          <w:szCs w:val="28"/>
        </w:rPr>
      </w:pPr>
    </w:p>
    <w:p w:rsidR="00C9445E" w:rsidRDefault="00C9445E" w:rsidP="00C9445E">
      <w:pPr>
        <w:ind w:firstLine="349"/>
        <w:jc w:val="both"/>
        <w:rPr>
          <w:sz w:val="28"/>
          <w:szCs w:val="28"/>
        </w:rPr>
      </w:pPr>
    </w:p>
    <w:p w:rsidR="00C9445E" w:rsidRDefault="00C9445E" w:rsidP="00C9445E">
      <w:pPr>
        <w:ind w:firstLine="349"/>
        <w:jc w:val="both"/>
        <w:rPr>
          <w:sz w:val="28"/>
          <w:szCs w:val="28"/>
        </w:rPr>
      </w:pPr>
    </w:p>
    <w:p w:rsidR="00C9445E" w:rsidRDefault="00C9445E" w:rsidP="00C9445E">
      <w:pPr>
        <w:jc w:val="both"/>
        <w:rPr>
          <w:sz w:val="28"/>
          <w:szCs w:val="28"/>
        </w:rPr>
      </w:pPr>
    </w:p>
    <w:tbl>
      <w:tblPr>
        <w:tblW w:w="12975" w:type="dxa"/>
        <w:tblInd w:w="93" w:type="dxa"/>
        <w:tblLayout w:type="fixed"/>
        <w:tblLook w:val="04A0"/>
      </w:tblPr>
      <w:tblGrid>
        <w:gridCol w:w="797"/>
        <w:gridCol w:w="391"/>
        <w:gridCol w:w="128"/>
        <w:gridCol w:w="458"/>
        <w:gridCol w:w="458"/>
        <w:gridCol w:w="458"/>
        <w:gridCol w:w="515"/>
        <w:gridCol w:w="458"/>
        <w:gridCol w:w="615"/>
        <w:gridCol w:w="100"/>
        <w:gridCol w:w="415"/>
        <w:gridCol w:w="1889"/>
        <w:gridCol w:w="261"/>
        <w:gridCol w:w="742"/>
        <w:gridCol w:w="131"/>
        <w:gridCol w:w="105"/>
        <w:gridCol w:w="339"/>
        <w:gridCol w:w="1217"/>
        <w:gridCol w:w="1097"/>
        <w:gridCol w:w="542"/>
        <w:gridCol w:w="1387"/>
        <w:gridCol w:w="236"/>
        <w:gridCol w:w="236"/>
      </w:tblGrid>
      <w:tr w:rsidR="00C9445E" w:rsidTr="00C9445E">
        <w:trPr>
          <w:gridAfter w:val="4"/>
          <w:wAfter w:w="2401" w:type="dxa"/>
          <w:trHeight w:val="315"/>
        </w:trPr>
        <w:tc>
          <w:tcPr>
            <w:tcW w:w="1186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6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1 </w:t>
            </w:r>
            <w:r>
              <w:rPr>
                <w:sz w:val="16"/>
                <w:szCs w:val="16"/>
              </w:rPr>
              <w:t>к решению Лебедевского</w:t>
            </w: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1186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9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сельского Совета депутатов от 05.09. 2014 № 53-20</w:t>
            </w: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1186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9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"Об исполнении бюджета Лебедевского сельсовета за 1 полугодие2014 года</w:t>
            </w:r>
          </w:p>
        </w:tc>
      </w:tr>
      <w:tr w:rsidR="00C9445E" w:rsidTr="00C9445E">
        <w:trPr>
          <w:gridAfter w:val="4"/>
          <w:wAfter w:w="2401" w:type="dxa"/>
          <w:trHeight w:val="330"/>
        </w:trPr>
        <w:tc>
          <w:tcPr>
            <w:tcW w:w="1186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6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10570" w:type="dxa"/>
            <w:gridSpan w:val="19"/>
            <w:vAlign w:val="bottom"/>
            <w:hideMark/>
          </w:tcPr>
          <w:p w:rsidR="00C9445E" w:rsidRDefault="00C944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дефицита  бюджета Лебедевского сельсовета на                             2014 год и плановый период 2015-2016 годов</w:t>
            </w: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1186" w:type="dxa"/>
            <w:gridSpan w:val="2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1186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( рублей)</w:t>
            </w: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№ строки</w:t>
            </w:r>
          </w:p>
        </w:tc>
        <w:tc>
          <w:tcPr>
            <w:tcW w:w="31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2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Сумма</w:t>
            </w: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</w:p>
        </w:tc>
        <w:tc>
          <w:tcPr>
            <w:tcW w:w="9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Исполн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% исп</w:t>
            </w:r>
          </w:p>
        </w:tc>
      </w:tr>
      <w:tr w:rsidR="00C9445E" w:rsidTr="00C9445E">
        <w:trPr>
          <w:gridAfter w:val="4"/>
          <w:wAfter w:w="2401" w:type="dxa"/>
          <w:trHeight w:val="31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C9445E" w:rsidTr="00C9445E">
        <w:trPr>
          <w:gridAfter w:val="4"/>
          <w:wAfter w:w="2401" w:type="dxa"/>
          <w:trHeight w:val="76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36 430,26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C9445E" w:rsidTr="00C9445E">
        <w:trPr>
          <w:gridAfter w:val="4"/>
          <w:wAfter w:w="2401" w:type="dxa"/>
          <w:trHeight w:val="510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-3 559 280,00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-1 411 203,09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39,65</w:t>
            </w:r>
          </w:p>
        </w:tc>
      </w:tr>
      <w:tr w:rsidR="00C9445E" w:rsidTr="00C9445E">
        <w:trPr>
          <w:gridAfter w:val="4"/>
          <w:wAfter w:w="2401" w:type="dxa"/>
          <w:trHeight w:val="510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-3 559 280,00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-1 411 203,09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39,65</w:t>
            </w:r>
          </w:p>
        </w:tc>
      </w:tr>
      <w:tr w:rsidR="00C9445E" w:rsidTr="00C9445E">
        <w:trPr>
          <w:gridAfter w:val="4"/>
          <w:wAfter w:w="2401" w:type="dxa"/>
          <w:trHeight w:val="76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-3 559 280,00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-1 411 203,09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39,65</w:t>
            </w:r>
          </w:p>
        </w:tc>
      </w:tr>
      <w:tr w:rsidR="00C9445E" w:rsidTr="00C9445E">
        <w:trPr>
          <w:gridAfter w:val="4"/>
          <w:wAfter w:w="2401" w:type="dxa"/>
          <w:trHeight w:val="1020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604 01 05 02 01 10 0000 510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-3 559 280,00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-1 411 203,09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39,65</w:t>
            </w:r>
          </w:p>
        </w:tc>
      </w:tr>
      <w:tr w:rsidR="00C9445E" w:rsidTr="00C9445E">
        <w:trPr>
          <w:gridAfter w:val="4"/>
          <w:wAfter w:w="2401" w:type="dxa"/>
          <w:trHeight w:val="510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</w:t>
            </w:r>
            <w:r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3 595 710,26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1 421 </w:t>
            </w:r>
            <w:r>
              <w:rPr>
                <w:sz w:val="20"/>
                <w:szCs w:val="20"/>
              </w:rPr>
              <w:lastRenderedPageBreak/>
              <w:t>412,19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39,53</w:t>
            </w:r>
          </w:p>
        </w:tc>
      </w:tr>
      <w:tr w:rsidR="00C9445E" w:rsidTr="00C9445E">
        <w:trPr>
          <w:gridAfter w:val="4"/>
          <w:wAfter w:w="2401" w:type="dxa"/>
          <w:trHeight w:val="510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3 595 710,26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1 421 412,19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39,53</w:t>
            </w:r>
          </w:p>
        </w:tc>
      </w:tr>
      <w:tr w:rsidR="00C9445E" w:rsidTr="00C9445E">
        <w:trPr>
          <w:gridAfter w:val="4"/>
          <w:wAfter w:w="2401" w:type="dxa"/>
          <w:trHeight w:val="76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3 595 710,26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1 421 412,19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39,53</w:t>
            </w:r>
          </w:p>
        </w:tc>
      </w:tr>
      <w:tr w:rsidR="00C9445E" w:rsidTr="00C9445E">
        <w:trPr>
          <w:gridAfter w:val="4"/>
          <w:wAfter w:w="2401" w:type="dxa"/>
          <w:trHeight w:val="1020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604 01 05 02 01 10 0000 610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3 595 710,26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1 421 412,19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39,53</w:t>
            </w:r>
          </w:p>
        </w:tc>
      </w:tr>
      <w:tr w:rsidR="00C9445E" w:rsidTr="00C9445E">
        <w:trPr>
          <w:gridAfter w:val="4"/>
          <w:wAfter w:w="2401" w:type="dxa"/>
          <w:trHeight w:val="255"/>
        </w:trPr>
        <w:tc>
          <w:tcPr>
            <w:tcW w:w="1186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gridAfter w:val="4"/>
          <w:wAfter w:w="2401" w:type="dxa"/>
          <w:trHeight w:val="255"/>
        </w:trPr>
        <w:tc>
          <w:tcPr>
            <w:tcW w:w="1186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181" w:type="dxa"/>
            <w:gridSpan w:val="12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  к  решению сельского Совета</w:t>
            </w: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181" w:type="dxa"/>
            <w:gridSpan w:val="12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депутатов  от 05.09.2014 № 53-20 " Об исполнении бюджета  </w:t>
            </w: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181" w:type="dxa"/>
            <w:gridSpan w:val="12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Лебедевского сельсовета за 1 полугодие. 2014 года"</w:t>
            </w: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5" w:type="dxa"/>
            <w:gridSpan w:val="4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gridSpan w:val="14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  Лебедевского  сельсовета за 2 кв. 2014 года </w:t>
            </w:r>
          </w:p>
        </w:tc>
        <w:tc>
          <w:tcPr>
            <w:tcW w:w="3300" w:type="dxa"/>
            <w:gridSpan w:val="5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9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Предусмотрены доходы бюджета Лебедевского сельсовета на 2014 год</w:t>
            </w:r>
          </w:p>
        </w:tc>
        <w:tc>
          <w:tcPr>
            <w:tcW w:w="3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Исполнены доходы                                  бюджета Лебедевского сельсовета за 1                        полугодие2014г.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8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198 990,0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99 193,09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1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  которых исчисление и уплата налога осуществляются в соответствии  со  статьями 227, 227.1 и 228 НКРФ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03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24 442,42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</w:t>
            </w:r>
            <w:r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28 500,0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9 653,00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7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03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14 595,63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89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43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8 700,81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49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0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445E" w:rsidRDefault="00C944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5 024,36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9445E" w:rsidRDefault="00C944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5 024,36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93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>
              <w:rPr>
                <w:color w:val="000000"/>
                <w:sz w:val="18"/>
                <w:szCs w:val="18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2 100,0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5 024,4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4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4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4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>
              <w:rPr>
                <w:color w:val="000000"/>
                <w:sz w:val="18"/>
                <w:szCs w:val="18"/>
              </w:rPr>
              <w:lastRenderedPageBreak/>
              <w:t>консульскими учреждениями РФ)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5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0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</w:t>
            </w:r>
            <w:r>
              <w:rPr>
                <w:sz w:val="20"/>
                <w:szCs w:val="2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3 400,0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0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50 758,11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50 758,110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88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50 758,11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1 524,36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1 524,36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1 524,36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3 360 290,0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1 312 010,0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198,6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99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3 360 290,0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1 312 010,0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198,6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9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3 129 900,0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1 266 250,0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1 237 500,0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1 131 950,0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1 237 500,0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1 131 950,0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5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1 892 400,00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1 892 400,00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199 550,00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00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45 490,00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3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121 260,00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0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"Содействие развитию и модернизации улично-дорожной сети муниципальных образований района"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</w:t>
            </w: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Субвенции бюджетам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30 840,00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15 420,00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5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0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7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66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3 559 280,00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1 411 203,09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39,65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5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FFFFFF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9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</w:tbl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tbl>
      <w:tblPr>
        <w:tblW w:w="10420" w:type="dxa"/>
        <w:tblInd w:w="93" w:type="dxa"/>
        <w:tblLook w:val="04A0"/>
      </w:tblPr>
      <w:tblGrid>
        <w:gridCol w:w="800"/>
        <w:gridCol w:w="3318"/>
        <w:gridCol w:w="517"/>
        <w:gridCol w:w="617"/>
        <w:gridCol w:w="526"/>
        <w:gridCol w:w="1041"/>
        <w:gridCol w:w="1418"/>
        <w:gridCol w:w="2183"/>
      </w:tblGrid>
      <w:tr w:rsidR="00C9445E" w:rsidTr="00C9445E">
        <w:trPr>
          <w:trHeight w:val="315"/>
        </w:trPr>
        <w:tc>
          <w:tcPr>
            <w:tcW w:w="800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Приложение 5 </w:t>
            </w:r>
            <w:r>
              <w:rPr>
                <w:sz w:val="16"/>
                <w:szCs w:val="16"/>
              </w:rPr>
              <w:t>к решению</w:t>
            </w:r>
          </w:p>
        </w:tc>
      </w:tr>
      <w:tr w:rsidR="00C9445E" w:rsidTr="00C9445E">
        <w:trPr>
          <w:trHeight w:val="315"/>
        </w:trPr>
        <w:tc>
          <w:tcPr>
            <w:tcW w:w="800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5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сельского Совета депутатов от 05.09. 2014 № 53-20</w:t>
            </w:r>
          </w:p>
        </w:tc>
      </w:tr>
      <w:tr w:rsidR="00C9445E" w:rsidTr="00C9445E">
        <w:trPr>
          <w:trHeight w:val="315"/>
        </w:trPr>
        <w:tc>
          <w:tcPr>
            <w:tcW w:w="800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"Об исполнении  бюджета Лебедевского сельсовета за 1     </w:t>
            </w:r>
          </w:p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полугодие .2014 год</w:t>
            </w:r>
          </w:p>
        </w:tc>
      </w:tr>
      <w:tr w:rsidR="00C9445E" w:rsidTr="00C9445E">
        <w:trPr>
          <w:trHeight w:val="315"/>
        </w:trPr>
        <w:tc>
          <w:tcPr>
            <w:tcW w:w="800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125"/>
        </w:trPr>
        <w:tc>
          <w:tcPr>
            <w:tcW w:w="10420" w:type="dxa"/>
            <w:gridSpan w:val="8"/>
            <w:vAlign w:val="center"/>
            <w:hideMark/>
          </w:tcPr>
          <w:p w:rsidR="00C9445E" w:rsidRDefault="00C944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</w:t>
            </w:r>
            <w:r>
              <w:rPr>
                <w:b/>
                <w:bCs/>
              </w:rPr>
              <w:br/>
              <w:t xml:space="preserve">подразделам бюджетной классификации расходов бюджетов РФ за 1 полугодие 2014 год </w:t>
            </w:r>
          </w:p>
        </w:tc>
      </w:tr>
      <w:tr w:rsidR="00C9445E" w:rsidTr="00C9445E">
        <w:trPr>
          <w:trHeight w:val="315"/>
        </w:trPr>
        <w:tc>
          <w:tcPr>
            <w:tcW w:w="800" w:type="dxa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15"/>
        </w:trPr>
        <w:tc>
          <w:tcPr>
            <w:tcW w:w="800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noWrap/>
            <w:vAlign w:val="bottom"/>
            <w:hideMark/>
          </w:tcPr>
          <w:p w:rsidR="00C9445E" w:rsidRDefault="00C944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 рублей)</w:t>
            </w:r>
          </w:p>
        </w:tc>
      </w:tr>
      <w:tr w:rsidR="00C9445E" w:rsidTr="00C9445E">
        <w:trPr>
          <w:trHeight w:val="12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бюджетом Лебедедвского сельсовета на 2014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кв.2014 года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517 273,8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</w:tr>
      <w:tr w:rsidR="00C9445E" w:rsidTr="00C9445E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202 723,1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770 900,94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308 788,5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</w:tr>
      <w:tr w:rsidR="00C9445E" w:rsidTr="00C9445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5 762,20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9445E" w:rsidTr="00C9445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9445E" w:rsidTr="00C9445E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C9445E" w:rsidTr="00C9445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557 995,0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209 319,79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82 378,53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126 941,3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1 605 709,5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650 813,0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1 605 709,5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650 813,0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C9445E" w:rsidTr="00C9445E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9445E" w:rsidTr="00C9445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3 595 710,26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1 421 412,19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  <w:tr w:rsidR="00C9445E" w:rsidTr="00C9445E">
        <w:trPr>
          <w:trHeight w:val="255"/>
        </w:trPr>
        <w:tc>
          <w:tcPr>
            <w:tcW w:w="800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</w:tbl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 w:rsidP="00C9445E">
      <w:pPr>
        <w:rPr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717"/>
        <w:gridCol w:w="1829"/>
        <w:gridCol w:w="1003"/>
        <w:gridCol w:w="1019"/>
        <w:gridCol w:w="841"/>
        <w:gridCol w:w="906"/>
        <w:gridCol w:w="1395"/>
        <w:gridCol w:w="1029"/>
        <w:gridCol w:w="739"/>
      </w:tblGrid>
      <w:tr w:rsidR="00C9445E" w:rsidTr="00C9445E">
        <w:trPr>
          <w:trHeight w:val="255"/>
        </w:trPr>
        <w:tc>
          <w:tcPr>
            <w:tcW w:w="717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noWrap/>
            <w:vAlign w:val="bottom"/>
            <w:hideMark/>
          </w:tcPr>
          <w:p w:rsidR="00C9445E" w:rsidRDefault="00C94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Приложение 6 </w:t>
            </w:r>
            <w:r>
              <w:rPr>
                <w:sz w:val="16"/>
                <w:szCs w:val="16"/>
              </w:rPr>
              <w:t>к решению</w:t>
            </w:r>
          </w:p>
        </w:tc>
        <w:tc>
          <w:tcPr>
            <w:tcW w:w="10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17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gridSpan w:val="5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сельского Совета депутатов от           </w:t>
            </w:r>
          </w:p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05.09.2014 № 53-20</w:t>
            </w:r>
          </w:p>
        </w:tc>
        <w:tc>
          <w:tcPr>
            <w:tcW w:w="10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255"/>
        </w:trPr>
        <w:tc>
          <w:tcPr>
            <w:tcW w:w="717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6932" w:type="dxa"/>
            <w:gridSpan w:val="7"/>
            <w:noWrap/>
            <w:vAlign w:val="bottom"/>
            <w:hideMark/>
          </w:tcPr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"Об исполнении бюджета Лебедевского сельсовета за 1  </w:t>
            </w:r>
          </w:p>
          <w:p w:rsidR="00C9445E" w:rsidRDefault="00C9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полугодие 2014 год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15"/>
        </w:trPr>
        <w:tc>
          <w:tcPr>
            <w:tcW w:w="7710" w:type="dxa"/>
            <w:gridSpan w:val="7"/>
            <w:noWrap/>
            <w:vAlign w:val="bottom"/>
            <w:hideMark/>
          </w:tcPr>
          <w:p w:rsidR="00C9445E" w:rsidRDefault="00C944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Ведомственная структура расходов Лебедевского сельсовета</w:t>
            </w:r>
          </w:p>
        </w:tc>
        <w:tc>
          <w:tcPr>
            <w:tcW w:w="10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15"/>
        </w:trPr>
        <w:tc>
          <w:tcPr>
            <w:tcW w:w="7710" w:type="dxa"/>
            <w:gridSpan w:val="7"/>
            <w:noWrap/>
            <w:vAlign w:val="bottom"/>
            <w:hideMark/>
          </w:tcPr>
          <w:p w:rsidR="00C9445E" w:rsidRDefault="00C944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 1 полугодие 2014 года</w:t>
            </w:r>
          </w:p>
        </w:tc>
        <w:tc>
          <w:tcPr>
            <w:tcW w:w="10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15"/>
        </w:trPr>
        <w:tc>
          <w:tcPr>
            <w:tcW w:w="717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315"/>
        </w:trPr>
        <w:tc>
          <w:tcPr>
            <w:tcW w:w="717" w:type="dxa"/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( рублей)</w:t>
            </w:r>
          </w:p>
        </w:tc>
        <w:tc>
          <w:tcPr>
            <w:tcW w:w="10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</w:tr>
      <w:tr w:rsidR="00C9445E" w:rsidTr="00C9445E">
        <w:trPr>
          <w:trHeight w:val="17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№ строки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Код ведомства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Раздел, подраздел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Целевая статья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Вид расходов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Предусмотрено бюджетом Лебедедвского сельсовета на 2014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Исполнено за 2 кв. 2014 года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исполн</w:t>
            </w:r>
          </w:p>
        </w:tc>
      </w:tr>
      <w:tr w:rsidR="00C9445E" w:rsidTr="00C9445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45E" w:rsidRDefault="00C9445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3 595 710,26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1 421 412,19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1 250 899,94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517273,77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41,4</w:t>
            </w:r>
          </w:p>
        </w:tc>
      </w:tr>
      <w:tr w:rsidR="00C9445E" w:rsidTr="00C9445E">
        <w:trPr>
          <w:trHeight w:val="10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202723,12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202723,12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202723,12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202723,12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15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202723,12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202723,12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202723,12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C9445E" w:rsidTr="00C9445E">
        <w:trPr>
          <w:trHeight w:val="14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>
              <w:rPr>
                <w:sz w:val="20"/>
                <w:szCs w:val="20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770 900,94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308788,45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</w:tr>
      <w:tr w:rsidR="00C9445E" w:rsidTr="00C9445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770 900,94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308788,45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</w:tr>
      <w:tr w:rsidR="00C9445E" w:rsidTr="00C9445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770 900,94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308788,45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</w:tr>
      <w:tr w:rsidR="00C9445E" w:rsidTr="00C9445E">
        <w:trPr>
          <w:trHeight w:val="15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770 900,94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308 788,45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</w:tr>
      <w:tr w:rsidR="00C9445E" w:rsidTr="00C9445E">
        <w:trPr>
          <w:trHeight w:val="12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реализацию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13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реализацию мероприятий по проведению обязательных энергетических обследований </w:t>
            </w:r>
            <w:r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0547423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16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536 531,0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228628,51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C9445E" w:rsidTr="00C9445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536 531,0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228628,51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C9445E" w:rsidTr="00C9445E">
        <w:trPr>
          <w:trHeight w:val="12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536 531,0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228628,51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C9445E" w:rsidTr="00C9445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149 824,86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72611,94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C9445E" w:rsidTr="00C9445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149 824,86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72611,94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149 824,86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72611,94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C9445E" w:rsidTr="00C9445E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9021021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23 155,08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7 358,00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9021021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23 155,08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7 358,00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:rsidR="00C9445E" w:rsidTr="00C9445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9021021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23 155,08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:rsidR="00C9445E" w:rsidTr="00C9445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10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C9445E" w:rsidTr="00C9445E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C9445E" w:rsidTr="00C9445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9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9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C9445E" w:rsidTr="00C9445E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</w:t>
            </w:r>
            <w:r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C9445E" w:rsidTr="00C9445E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C9445E" w:rsidTr="00C9445E">
        <w:trPr>
          <w:trHeight w:val="16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9445E" w:rsidTr="00C9445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9445E" w:rsidTr="00C9445E">
        <w:trPr>
          <w:trHeight w:val="9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9445E" w:rsidTr="00C9445E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9445E" w:rsidTr="00C9445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9445E" w:rsidTr="00C9445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9445E" w:rsidTr="00C9445E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отдельных органов </w:t>
            </w:r>
            <w:r>
              <w:rPr>
                <w:sz w:val="20"/>
                <w:szCs w:val="20"/>
              </w:rPr>
              <w:lastRenderedPageBreak/>
              <w:t>исполнительной власти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9445E" w:rsidTr="00C9445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9445E" w:rsidTr="00C9445E">
        <w:trPr>
          <w:trHeight w:val="16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22 707,0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C9445E" w:rsidTr="00C9445E">
        <w:trPr>
          <w:trHeight w:val="16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C9445E" w:rsidTr="00C9445E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C9445E" w:rsidTr="00C9445E">
        <w:trPr>
          <w:trHeight w:val="10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C9445E" w:rsidTr="00C9445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C9445E" w:rsidTr="00C9445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34,4</w:t>
            </w:r>
          </w:p>
        </w:tc>
      </w:tr>
      <w:tr w:rsidR="00C9445E" w:rsidTr="00C9445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9445E" w:rsidTr="00C9445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</w:t>
            </w:r>
            <w:r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9445E" w:rsidTr="00C9445E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9445E" w:rsidTr="00C9445E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C9445E" w:rsidTr="00C9445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C9445E" w:rsidTr="00C9445E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C9445E" w:rsidTr="00C9445E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C9445E" w:rsidTr="00C9445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130 632,8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C9445E" w:rsidTr="00C9445E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130 632,8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C9445E" w:rsidTr="00C9445E">
        <w:trPr>
          <w:trHeight w:val="15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130 632,8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Содержание автомобильных дорог в границах поселения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</w:tr>
      <w:tr w:rsidR="00C9445E" w:rsidTr="00C9445E">
        <w:trPr>
          <w:trHeight w:val="15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7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C9445E" w:rsidTr="00C9445E">
        <w:trPr>
          <w:trHeight w:val="5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C9445E" w:rsidTr="00C9445E">
        <w:trPr>
          <w:trHeight w:val="7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11 272,6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C9445E" w:rsidTr="00C9445E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11272,63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C9445E" w:rsidTr="00C9445E">
        <w:trPr>
          <w:trHeight w:val="15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19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8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</w:t>
            </w:r>
            <w:r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557 995,0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209319,79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C9445E" w:rsidTr="00C9445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205 826,0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82378,53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C9445E" w:rsidTr="00C9445E">
        <w:trPr>
          <w:trHeight w:val="14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205 826,0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82378,53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C9445E" w:rsidTr="00C9445E">
        <w:trPr>
          <w:trHeight w:val="14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205 826,0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82 378,5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205 826,0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82 378,5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</w:t>
            </w:r>
          </w:p>
        </w:tc>
      </w:tr>
      <w:tr w:rsidR="00C9445E" w:rsidTr="00C9445E">
        <w:trPr>
          <w:trHeight w:val="15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47273,69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C9445E" w:rsidTr="00C9445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47273,69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C9445E" w:rsidTr="00C9445E">
        <w:trPr>
          <w:trHeight w:val="10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47273,69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C9445E" w:rsidTr="00C9445E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104 788,0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34852,84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9445E" w:rsidTr="00C9445E">
        <w:trPr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104 788,0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34852,84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9445E" w:rsidTr="00C9445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104 788,0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34852,84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9445E" w:rsidTr="00C9445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9445E" w:rsidTr="00C9445E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9445E" w:rsidTr="00C9445E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и </w:t>
            </w:r>
            <w:r>
              <w:rPr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9445E" w:rsidTr="00C9445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352 169,0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126941,26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9445E" w:rsidTr="00C9445E">
        <w:trPr>
          <w:trHeight w:val="15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352 169,0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126941,26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9445E" w:rsidTr="00C9445E">
        <w:trPr>
          <w:trHeight w:val="9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352 169,0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126941,26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98 642,0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37485,15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98 642,0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37485,15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9445E" w:rsidTr="00C9445E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98 642,0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37485,15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9445E" w:rsidTr="00C9445E">
        <w:trPr>
          <w:trHeight w:val="10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98 642,0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37485,15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10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241 057,0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89456,11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</w:tr>
      <w:tr w:rsidR="00C9445E" w:rsidTr="00C9445E">
        <w:trPr>
          <w:trHeight w:val="15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0"/>
                <w:szCs w:val="20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154 257,0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66938,61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C9445E" w:rsidTr="00C9445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154 257,0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66938,61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C9445E" w:rsidTr="00C9445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154 257,0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66938,61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C9445E" w:rsidTr="00C9445E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C9445E" w:rsidTr="00C9445E">
        <w:trPr>
          <w:trHeight w:val="8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C9445E" w:rsidTr="00C9445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86 800,0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C9445E" w:rsidTr="00C9445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1 605 709,5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1 605 709,5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C9445E" w:rsidTr="00C9445E">
        <w:trPr>
          <w:trHeight w:val="9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1 545 589,5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C9445E" w:rsidTr="00C9445E">
        <w:trPr>
          <w:trHeight w:val="9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1 545 589,5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C9445E" w:rsidTr="00C9445E">
        <w:trPr>
          <w:trHeight w:val="16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1 545 589,5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650 813,0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C9445E" w:rsidTr="00C9445E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9445E" w:rsidTr="00C9445E">
        <w:trPr>
          <w:trHeight w:val="13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на реализацию мероприятий по проведению обязательных энергетических обследований </w:t>
            </w:r>
            <w:r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12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0547423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60 060,0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11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1 175 391,0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C9445E" w:rsidTr="00C9445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1 175 391,0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C9445E" w:rsidTr="00C9445E">
        <w:trPr>
          <w:trHeight w:val="17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1 175 391,0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C9445E" w:rsidTr="00C9445E">
        <w:trPr>
          <w:trHeight w:val="17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0811021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22 334,92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10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829" w:type="dxa"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347 863,6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115 953,0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</w:t>
            </w:r>
          </w:p>
        </w:tc>
      </w:tr>
      <w:tr w:rsidR="00C9445E" w:rsidTr="00C9445E">
        <w:trPr>
          <w:trHeight w:val="26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347 863,6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115 953,0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</w:t>
            </w:r>
          </w:p>
        </w:tc>
      </w:tr>
      <w:tr w:rsidR="00C9445E" w:rsidTr="00C9445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347 863,6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115 953,0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</w:t>
            </w:r>
          </w:p>
        </w:tc>
      </w:tr>
      <w:tr w:rsidR="00C9445E" w:rsidTr="00C9445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</w:t>
            </w:r>
            <w:r>
              <w:rPr>
                <w:sz w:val="20"/>
                <w:szCs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347 863,6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</w:t>
            </w:r>
          </w:p>
        </w:tc>
      </w:tr>
      <w:tr w:rsidR="00C9445E" w:rsidTr="00C9445E">
        <w:trPr>
          <w:trHeight w:val="13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</w:t>
            </w:r>
            <w:r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7 430,0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9 173,0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9445E" w:rsidTr="00C9445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9 173,0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3 595 710,26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45E" w:rsidRDefault="00C94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1 421 412,19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tcBorders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45E" w:rsidTr="00C9445E">
        <w:trPr>
          <w:trHeight w:val="255"/>
        </w:trPr>
        <w:tc>
          <w:tcPr>
            <w:tcW w:w="717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noWrap/>
            <w:vAlign w:val="bottom"/>
            <w:hideMark/>
          </w:tcPr>
          <w:p w:rsidR="00C9445E" w:rsidRDefault="00C9445E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445E" w:rsidRDefault="00C944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9445E" w:rsidRDefault="00C9445E" w:rsidP="00C9445E">
      <w:pPr>
        <w:ind w:firstLine="349"/>
        <w:rPr>
          <w:sz w:val="28"/>
          <w:szCs w:val="28"/>
        </w:rPr>
      </w:pPr>
    </w:p>
    <w:p w:rsidR="00C9445E" w:rsidRDefault="00C9445E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p w:rsidR="00646249" w:rsidRDefault="00646249"/>
    <w:sectPr w:rsidR="00646249" w:rsidSect="0057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2B" w:rsidRDefault="00A6312B" w:rsidP="0057264D">
      <w:pPr>
        <w:spacing w:after="0" w:line="240" w:lineRule="auto"/>
      </w:pPr>
      <w:r>
        <w:separator/>
      </w:r>
    </w:p>
  </w:endnote>
  <w:endnote w:type="continuationSeparator" w:id="1">
    <w:p w:rsidR="00A6312B" w:rsidRDefault="00A6312B" w:rsidP="0057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2B" w:rsidRDefault="00A6312B" w:rsidP="0057264D">
      <w:pPr>
        <w:spacing w:after="0" w:line="240" w:lineRule="auto"/>
      </w:pPr>
      <w:r>
        <w:separator/>
      </w:r>
    </w:p>
  </w:footnote>
  <w:footnote w:type="continuationSeparator" w:id="1">
    <w:p w:rsidR="00A6312B" w:rsidRDefault="00A6312B" w:rsidP="0057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5E" w:rsidRDefault="0057264D">
    <w:pPr>
      <w:pStyle w:val="a5"/>
      <w:jc w:val="center"/>
    </w:pPr>
    <w:fldSimple w:instr=" PAGE   \* MERGEFORMAT ">
      <w:r w:rsidR="00A9749A">
        <w:rPr>
          <w:noProof/>
        </w:rPr>
        <w:t>3</w:t>
      </w:r>
    </w:fldSimple>
  </w:p>
  <w:p w:rsidR="00C9445E" w:rsidRDefault="00C944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45E"/>
    <w:rsid w:val="0057264D"/>
    <w:rsid w:val="00590760"/>
    <w:rsid w:val="00646249"/>
    <w:rsid w:val="00A6312B"/>
    <w:rsid w:val="00A9749A"/>
    <w:rsid w:val="00C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D"/>
  </w:style>
  <w:style w:type="paragraph" w:styleId="2">
    <w:name w:val="heading 2"/>
    <w:basedOn w:val="a"/>
    <w:next w:val="a"/>
    <w:link w:val="20"/>
    <w:qFormat/>
    <w:rsid w:val="00C944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9445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4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445E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94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9445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C94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C9445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C9445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944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31">
    <w:name w:val="Body Text 3"/>
    <w:basedOn w:val="a"/>
    <w:link w:val="32"/>
    <w:semiHidden/>
    <w:unhideWhenUsed/>
    <w:rsid w:val="00C944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9445E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link w:val="ac"/>
    <w:uiPriority w:val="1"/>
    <w:qFormat/>
    <w:rsid w:val="00C9445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99"/>
    <w:qFormat/>
    <w:rsid w:val="00C944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C944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94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a0"/>
    <w:rsid w:val="00C9445E"/>
  </w:style>
  <w:style w:type="character" w:customStyle="1" w:styleId="blk">
    <w:name w:val="blk"/>
    <w:basedOn w:val="a0"/>
    <w:rsid w:val="00C9445E"/>
  </w:style>
  <w:style w:type="paragraph" w:styleId="33">
    <w:name w:val="Body Text Indent 3"/>
    <w:basedOn w:val="a"/>
    <w:link w:val="34"/>
    <w:uiPriority w:val="99"/>
    <w:semiHidden/>
    <w:unhideWhenUsed/>
    <w:rsid w:val="00C944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9445E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C944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C944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rsid w:val="00C94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Normal (Web)"/>
    <w:basedOn w:val="a"/>
    <w:rsid w:val="00C944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9445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character" w:styleId="af0">
    <w:name w:val="Emphasis"/>
    <w:qFormat/>
    <w:rsid w:val="00C9445E"/>
    <w:rPr>
      <w:i/>
      <w:iCs/>
    </w:rPr>
  </w:style>
  <w:style w:type="paragraph" w:customStyle="1" w:styleId="ConsPlusNonformat">
    <w:name w:val="ConsPlusNonformat"/>
    <w:rsid w:val="00C94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94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445E"/>
    <w:rPr>
      <w:rFonts w:ascii="Courier New" w:eastAsia="Times New Roman" w:hAnsi="Courier New" w:cs="Courier New"/>
      <w:sz w:val="20"/>
      <w:szCs w:val="20"/>
    </w:rPr>
  </w:style>
  <w:style w:type="paragraph" w:styleId="af1">
    <w:name w:val="Plain Text"/>
    <w:basedOn w:val="a"/>
    <w:link w:val="af2"/>
    <w:rsid w:val="00C944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C9445E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9445E"/>
    <w:rPr>
      <w:rFonts w:ascii="Arial" w:eastAsia="Times New Roman" w:hAnsi="Arial" w:cs="Arial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rsid w:val="006462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7AF4-0A6A-4E25-B074-B484605F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9860</Words>
  <Characters>56204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2014-10-02T01:59:00Z</cp:lastPrinted>
  <dcterms:created xsi:type="dcterms:W3CDTF">2014-10-02T01:41:00Z</dcterms:created>
  <dcterms:modified xsi:type="dcterms:W3CDTF">2014-10-02T02:26:00Z</dcterms:modified>
</cp:coreProperties>
</file>