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F4" w:rsidRPr="007F0487" w:rsidRDefault="00360AF4" w:rsidP="00360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360AF4" w:rsidRPr="007F0487" w:rsidRDefault="00360AF4" w:rsidP="00360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AF4" w:rsidRPr="007F0487" w:rsidRDefault="00360AF4" w:rsidP="00360A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F0487">
        <w:rPr>
          <w:rFonts w:ascii="Times New Roman" w:hAnsi="Times New Roman"/>
          <w:sz w:val="28"/>
          <w:szCs w:val="28"/>
        </w:rPr>
        <w:t>ПОСТАНОВЛЕНИЕ</w:t>
      </w:r>
    </w:p>
    <w:p w:rsidR="00360AF4" w:rsidRPr="007F0487" w:rsidRDefault="00360AF4" w:rsidP="00360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AF4" w:rsidRPr="007F0487" w:rsidRDefault="00360AF4" w:rsidP="00360A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0AF4" w:rsidRPr="007F0487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>28.04.2017</w:t>
      </w:r>
      <w:r w:rsidRPr="007F0487">
        <w:rPr>
          <w:rFonts w:ascii="Times New Roman" w:hAnsi="Times New Roman"/>
          <w:color w:val="323232"/>
          <w:sz w:val="28"/>
          <w:szCs w:val="28"/>
        </w:rPr>
        <w:t xml:space="preserve">                                     д</w:t>
      </w:r>
      <w:proofErr w:type="gramStart"/>
      <w:r w:rsidRPr="007F0487">
        <w:rPr>
          <w:rFonts w:ascii="Times New Roman" w:hAnsi="Times New Roman"/>
          <w:color w:val="323232"/>
          <w:sz w:val="28"/>
          <w:szCs w:val="28"/>
        </w:rPr>
        <w:t>.Л</w:t>
      </w:r>
      <w:proofErr w:type="gramEnd"/>
      <w:r w:rsidRPr="007F0487">
        <w:rPr>
          <w:rFonts w:ascii="Times New Roman" w:hAnsi="Times New Roman"/>
          <w:color w:val="323232"/>
          <w:sz w:val="28"/>
          <w:szCs w:val="28"/>
        </w:rPr>
        <w:t xml:space="preserve">ебедевка                                   №   </w:t>
      </w:r>
      <w:r>
        <w:rPr>
          <w:rFonts w:ascii="Times New Roman" w:hAnsi="Times New Roman"/>
          <w:color w:val="323232"/>
          <w:sz w:val="28"/>
          <w:szCs w:val="28"/>
        </w:rPr>
        <w:t>23-П</w:t>
      </w:r>
    </w:p>
    <w:p w:rsidR="00360AF4" w:rsidRPr="002B08FF" w:rsidRDefault="00360AF4" w:rsidP="00360AF4">
      <w:pPr>
        <w:ind w:right="-1"/>
        <w:rPr>
          <w:sz w:val="28"/>
          <w:szCs w:val="28"/>
        </w:rPr>
      </w:pP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Лебедевского сельсовета 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17.04.2015  № 13-П  «Об утверждении 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исполнения 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функции по проведению 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>проверок юридических лиц и индивидуальных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>предпринимателей при осуществлении</w:t>
      </w:r>
    </w:p>
    <w:p w:rsidR="00360AF4" w:rsidRPr="002B08FF" w:rsidRDefault="00360AF4" w:rsidP="00360AF4">
      <w:pPr>
        <w:pStyle w:val="a3"/>
        <w:rPr>
          <w:rFonts w:ascii="Times New Roman" w:hAnsi="Times New Roman"/>
          <w:bCs/>
          <w:sz w:val="28"/>
          <w:szCs w:val="28"/>
        </w:rPr>
      </w:pPr>
      <w:r w:rsidRPr="002B08FF">
        <w:rPr>
          <w:rFonts w:ascii="Times New Roman" w:hAnsi="Times New Roman"/>
          <w:bCs/>
          <w:sz w:val="28"/>
          <w:szCs w:val="28"/>
        </w:rPr>
        <w:t xml:space="preserve">муниципального контроля  </w:t>
      </w:r>
    </w:p>
    <w:p w:rsidR="00360AF4" w:rsidRPr="002B08FF" w:rsidRDefault="00360AF4" w:rsidP="00360AF4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B08FF">
        <w:rPr>
          <w:rFonts w:ascii="Times New Roman" w:hAnsi="Times New Roman"/>
          <w:sz w:val="28"/>
          <w:szCs w:val="28"/>
        </w:rPr>
        <w:t>в сфере</w:t>
      </w:r>
      <w:r w:rsidRPr="002B08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08FF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360AF4" w:rsidRPr="002B08FF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 w:rsidRPr="002B08F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60AF4" w:rsidRPr="002B08FF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 w:rsidRPr="002B08FF">
        <w:rPr>
          <w:rFonts w:ascii="Times New Roman" w:hAnsi="Times New Roman"/>
          <w:sz w:val="28"/>
          <w:szCs w:val="28"/>
        </w:rPr>
        <w:t>«Лебедевский сельсовет»</w:t>
      </w:r>
    </w:p>
    <w:p w:rsidR="00360AF4" w:rsidRPr="00C4348F" w:rsidRDefault="00360AF4" w:rsidP="00360AF4">
      <w:pPr>
        <w:pStyle w:val="ConsPlusTitle"/>
        <w:rPr>
          <w:b w:val="0"/>
          <w:bCs w:val="0"/>
        </w:rPr>
      </w:pPr>
    </w:p>
    <w:p w:rsidR="00360AF4" w:rsidRPr="00C4348F" w:rsidRDefault="00360AF4" w:rsidP="00360AF4">
      <w:pPr>
        <w:pStyle w:val="ConsPlusTitle"/>
        <w:rPr>
          <w:b w:val="0"/>
          <w:bCs w:val="0"/>
        </w:rPr>
      </w:pPr>
    </w:p>
    <w:p w:rsidR="00360AF4" w:rsidRPr="00814F8E" w:rsidRDefault="00360AF4" w:rsidP="00360AF4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814F8E">
        <w:rPr>
          <w:rFonts w:ascii="Times New Roman" w:hAnsi="Times New Roman"/>
          <w:bCs/>
          <w:sz w:val="28"/>
          <w:szCs w:val="28"/>
        </w:rPr>
        <w:t xml:space="preserve">В целях </w:t>
      </w:r>
      <w:r w:rsidRPr="00814F8E">
        <w:rPr>
          <w:rFonts w:ascii="Times New Roman" w:hAnsi="Times New Roman"/>
          <w:iCs/>
          <w:sz w:val="28"/>
          <w:szCs w:val="28"/>
        </w:rPr>
        <w:t>приведения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контроля</w:t>
      </w:r>
      <w:r w:rsidRPr="00814F8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в сфере</w:t>
      </w:r>
      <w:r w:rsidRPr="00814F8E">
        <w:rPr>
          <w:rFonts w:ascii="Times New Roman" w:hAnsi="Times New Roman"/>
          <w:bCs/>
          <w:sz w:val="28"/>
          <w:szCs w:val="28"/>
        </w:rPr>
        <w:t xml:space="preserve"> </w:t>
      </w:r>
      <w:r w:rsidRPr="00814F8E">
        <w:rPr>
          <w:rFonts w:ascii="Times New Roman" w:hAnsi="Times New Roman"/>
          <w:sz w:val="28"/>
          <w:szCs w:val="28"/>
        </w:rPr>
        <w:t>благоустройства на территории</w:t>
      </w:r>
    </w:p>
    <w:p w:rsidR="00360AF4" w:rsidRPr="00814F8E" w:rsidRDefault="00360AF4" w:rsidP="00360AF4">
      <w:pPr>
        <w:pStyle w:val="a3"/>
        <w:rPr>
          <w:rFonts w:ascii="Times New Roman" w:hAnsi="Times New Roman"/>
          <w:bCs/>
          <w:i/>
          <w:sz w:val="28"/>
          <w:szCs w:val="28"/>
        </w:rPr>
      </w:pPr>
      <w:r w:rsidRPr="00814F8E">
        <w:rPr>
          <w:rFonts w:ascii="Times New Roman" w:hAnsi="Times New Roman"/>
          <w:sz w:val="28"/>
          <w:szCs w:val="28"/>
        </w:rPr>
        <w:t xml:space="preserve">муниципального образования «Лебедевский сельсовет» утвержденного </w:t>
      </w:r>
      <w:r w:rsidRPr="00814F8E">
        <w:rPr>
          <w:rFonts w:ascii="Times New Roman" w:hAnsi="Times New Roman"/>
          <w:bCs/>
          <w:sz w:val="28"/>
          <w:szCs w:val="28"/>
        </w:rPr>
        <w:t xml:space="preserve">постановлением администрации  Лебедевского сельсовета </w:t>
      </w:r>
      <w:r w:rsidRPr="00814F8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814F8E">
        <w:rPr>
          <w:rFonts w:ascii="Times New Roman" w:hAnsi="Times New Roman"/>
          <w:bCs/>
          <w:sz w:val="28"/>
          <w:szCs w:val="28"/>
        </w:rPr>
        <w:t xml:space="preserve">от 17.04.2015  № 13-П  </w:t>
      </w:r>
      <w:r w:rsidRPr="00814F8E">
        <w:rPr>
          <w:rFonts w:ascii="Times New Roman" w:hAnsi="Times New Roman"/>
          <w:iCs/>
          <w:sz w:val="28"/>
          <w:szCs w:val="28"/>
        </w:rPr>
        <w:t>в соответствие с требованиями федерального законодательства</w:t>
      </w:r>
      <w:proofErr w:type="gramStart"/>
      <w:r w:rsidRPr="00814F8E"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 w:rsidRPr="00814F8E">
        <w:rPr>
          <w:rFonts w:ascii="Times New Roman" w:hAnsi="Times New Roman"/>
          <w:iCs/>
          <w:sz w:val="28"/>
          <w:szCs w:val="28"/>
        </w:rPr>
        <w:t xml:space="preserve"> в отношении проверок, проводимых при осуществлении муниципального контроля</w:t>
      </w:r>
      <w:r w:rsidRPr="00814F8E">
        <w:rPr>
          <w:rFonts w:ascii="Times New Roman" w:hAnsi="Times New Roman"/>
          <w:bCs/>
          <w:sz w:val="28"/>
          <w:szCs w:val="28"/>
        </w:rPr>
        <w:t>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</w:t>
      </w:r>
      <w:r>
        <w:rPr>
          <w:rFonts w:ascii="Times New Roman" w:hAnsi="Times New Roman"/>
          <w:bCs/>
          <w:sz w:val="28"/>
          <w:szCs w:val="28"/>
        </w:rPr>
        <w:t>авления в Российской Федерации</w:t>
      </w:r>
      <w:r w:rsidRPr="00814F8E">
        <w:rPr>
          <w:rFonts w:ascii="Times New Roman" w:hAnsi="Times New Roman"/>
          <w:bCs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>Федерального закона от 03.07.2016 № 277-ФЗ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814F8E">
        <w:rPr>
          <w:rFonts w:ascii="Times New Roman" w:hAnsi="Times New Roman"/>
          <w:bCs/>
          <w:sz w:val="28"/>
          <w:szCs w:val="28"/>
        </w:rPr>
        <w:t xml:space="preserve">руководствуясь  Уставом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«Лебедевский сельсовет»</w:t>
      </w:r>
    </w:p>
    <w:p w:rsidR="00360AF4" w:rsidRPr="00814F8E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 w:rsidRPr="00814F8E">
        <w:rPr>
          <w:rFonts w:ascii="Times New Roman" w:hAnsi="Times New Roman"/>
          <w:bCs/>
          <w:sz w:val="28"/>
          <w:szCs w:val="28"/>
        </w:rPr>
        <w:t>ПОСТАНОВЛЯЮ: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Лебедевского сельсовета </w:t>
      </w:r>
    </w:p>
    <w:p w:rsidR="00360AF4" w:rsidRPr="002B08FF" w:rsidRDefault="00360AF4" w:rsidP="00360AF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>от  17.04.2015  № 13-П  «Об утверждении административного регламента исполнения муниципальной функции по проведению  проверок юридических</w:t>
      </w:r>
      <w:r w:rsidRPr="002B08FF">
        <w:rPr>
          <w:rFonts w:ascii="Times New Roman" w:hAnsi="Times New Roman" w:cs="Times New Roman"/>
          <w:sz w:val="28"/>
          <w:szCs w:val="28"/>
        </w:rPr>
        <w:t xml:space="preserve"> </w:t>
      </w: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 и индивидуальных предпринимателей при осуществлении муниципального контроля  </w:t>
      </w:r>
      <w:r w:rsidRPr="002B08FF">
        <w:rPr>
          <w:rFonts w:ascii="Times New Roman" w:hAnsi="Times New Roman" w:cs="Times New Roman"/>
          <w:b w:val="0"/>
          <w:sz w:val="28"/>
          <w:szCs w:val="28"/>
        </w:rPr>
        <w:t>в сфере</w:t>
      </w:r>
      <w:r w:rsidRPr="002B08F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B08FF">
        <w:rPr>
          <w:rFonts w:ascii="Times New Roman" w:hAnsi="Times New Roman" w:cs="Times New Roman"/>
          <w:b w:val="0"/>
          <w:sz w:val="28"/>
          <w:szCs w:val="28"/>
        </w:rPr>
        <w:t>благоустройства на территории</w:t>
      </w:r>
    </w:p>
    <w:p w:rsidR="00360AF4" w:rsidRPr="00814F8E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 w:rsidRPr="002B08FF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Start"/>
      <w:r w:rsidRPr="002B08FF">
        <w:rPr>
          <w:rFonts w:ascii="Times New Roman" w:hAnsi="Times New Roman"/>
          <w:sz w:val="28"/>
          <w:szCs w:val="28"/>
        </w:rPr>
        <w:t>«Л</w:t>
      </w:r>
      <w:proofErr w:type="gramEnd"/>
      <w:r w:rsidRPr="002B08FF">
        <w:rPr>
          <w:rFonts w:ascii="Times New Roman" w:hAnsi="Times New Roman"/>
          <w:sz w:val="28"/>
          <w:szCs w:val="28"/>
        </w:rPr>
        <w:t>ебедевский сельсовет»</w:t>
      </w:r>
      <w:r w:rsidRPr="002B08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08FF">
        <w:rPr>
          <w:rFonts w:ascii="Times New Roman" w:hAnsi="Times New Roman"/>
          <w:sz w:val="28"/>
          <w:szCs w:val="28"/>
        </w:rPr>
        <w:t>следующие</w:t>
      </w:r>
      <w:r w:rsidRPr="00814F8E">
        <w:rPr>
          <w:rFonts w:ascii="Times New Roman" w:hAnsi="Times New Roman"/>
          <w:sz w:val="28"/>
          <w:szCs w:val="28"/>
        </w:rPr>
        <w:t xml:space="preserve"> изменения</w:t>
      </w:r>
      <w:r w:rsidRPr="006972A0">
        <w:rPr>
          <w:b/>
        </w:rPr>
        <w:t>:</w:t>
      </w:r>
    </w:p>
    <w:p w:rsidR="00360AF4" w:rsidRDefault="00360AF4" w:rsidP="00360AF4">
      <w:pPr>
        <w:rPr>
          <w:sz w:val="28"/>
          <w:szCs w:val="28"/>
        </w:rPr>
      </w:pPr>
    </w:p>
    <w:p w:rsidR="00360AF4" w:rsidRDefault="00360AF4" w:rsidP="00360AF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П.1.2 Административного регламента слова «по рассмотрению документов юридического лица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индивидуального предпринимателя, по обследованию используемых указанными лицами» заменить словами « по рассмотрению документов юридического лица, индивидуального предпринимателя и иной информации об их деятельности , по осмотру и обследованию используемых указанными лицами».</w:t>
      </w:r>
    </w:p>
    <w:p w:rsidR="00360AF4" w:rsidRDefault="00360AF4" w:rsidP="00360AF4">
      <w:pPr>
        <w:rPr>
          <w:sz w:val="28"/>
          <w:szCs w:val="28"/>
        </w:rPr>
      </w:pPr>
      <w:r>
        <w:rPr>
          <w:sz w:val="28"/>
          <w:szCs w:val="28"/>
        </w:rPr>
        <w:t>П.1.4  Административного регламента после слов «местного значения»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на организацию и проведение мероприятий по профилактике нарушений указанных требований».</w:t>
      </w:r>
    </w:p>
    <w:p w:rsidR="00360AF4" w:rsidRDefault="00360AF4" w:rsidP="00360AF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П.3.1.2 изложить в новой редакции:</w:t>
      </w:r>
    </w:p>
    <w:p w:rsidR="00360AF4" w:rsidRPr="00E53366" w:rsidRDefault="00360AF4" w:rsidP="00360AF4">
      <w:pPr>
        <w:ind w:firstLine="540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 xml:space="preserve">1) </w:t>
      </w:r>
      <w:r>
        <w:rPr>
          <w:rFonts w:eastAsia="Calibri"/>
          <w:sz w:val="28"/>
          <w:szCs w:val="28"/>
        </w:rPr>
        <w:t>наименование органа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 или органа </w:t>
      </w:r>
      <w:r>
        <w:rPr>
          <w:rFonts w:eastAsia="Calibri"/>
          <w:sz w:val="28"/>
          <w:szCs w:val="28"/>
        </w:rPr>
        <w:t xml:space="preserve"> муниципального контроля, а также вид (виды)</w:t>
      </w:r>
      <w:r>
        <w:rPr>
          <w:sz w:val="28"/>
          <w:szCs w:val="28"/>
        </w:rPr>
        <w:t xml:space="preserve"> государственного контроля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(надзора) </w:t>
      </w:r>
      <w:r>
        <w:rPr>
          <w:rFonts w:eastAsia="Calibri"/>
          <w:sz w:val="28"/>
          <w:szCs w:val="28"/>
        </w:rPr>
        <w:t>муниципального контроля</w:t>
      </w:r>
      <w:r w:rsidRPr="00E53366">
        <w:rPr>
          <w:rFonts w:eastAsia="Calibri"/>
          <w:sz w:val="28"/>
          <w:szCs w:val="28"/>
        </w:rPr>
        <w:t>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4) цели, задачи, предмет проверки и срок ее проведения;</w:t>
      </w:r>
    </w:p>
    <w:p w:rsidR="00360AF4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5) правовые основания проведения проверки</w:t>
      </w:r>
      <w:r>
        <w:rPr>
          <w:rFonts w:eastAsia="Calibri"/>
          <w:sz w:val="28"/>
          <w:szCs w:val="28"/>
        </w:rPr>
        <w:t>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5.1)</w:t>
      </w:r>
      <w:r w:rsidRPr="00E53366">
        <w:rPr>
          <w:rFonts w:eastAsia="Calibri"/>
          <w:sz w:val="28"/>
          <w:szCs w:val="28"/>
        </w:rPr>
        <w:t xml:space="preserve"> подлежащие проверке обязательные требования и требования, установленные </w:t>
      </w:r>
      <w:r>
        <w:rPr>
          <w:sz w:val="28"/>
          <w:szCs w:val="28"/>
        </w:rPr>
        <w:t>муниципальными правовыми актами, в том числе реквизиты проверочного листа (списка контрольных вопросов)</w:t>
      </w:r>
      <w:proofErr w:type="gramStart"/>
      <w:r>
        <w:rPr>
          <w:sz w:val="28"/>
          <w:szCs w:val="28"/>
        </w:rPr>
        <w:t>,е</w:t>
      </w:r>
      <w:proofErr w:type="gramEnd"/>
      <w:r>
        <w:rPr>
          <w:sz w:val="28"/>
          <w:szCs w:val="28"/>
        </w:rPr>
        <w:t>сли при проведении плановой проверки должен быть использован проверочный лист (список контрольных вопросов);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 xml:space="preserve">7) перечень административных регламентов по осуществлению </w:t>
      </w:r>
      <w:r>
        <w:rPr>
          <w:sz w:val="28"/>
          <w:szCs w:val="28"/>
        </w:rPr>
        <w:t xml:space="preserve">государственного контроля (надзора), осуществлению </w:t>
      </w:r>
      <w:r w:rsidRPr="00E53366">
        <w:rPr>
          <w:rFonts w:eastAsia="Calibri"/>
          <w:sz w:val="28"/>
          <w:szCs w:val="28"/>
        </w:rPr>
        <w:t>муниципального контроля;</w:t>
      </w:r>
    </w:p>
    <w:p w:rsidR="00360AF4" w:rsidRPr="00E53366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60AF4" w:rsidRDefault="00360AF4" w:rsidP="00360AF4">
      <w:pPr>
        <w:ind w:firstLine="567"/>
        <w:jc w:val="both"/>
        <w:rPr>
          <w:rFonts w:eastAsia="Calibri"/>
          <w:sz w:val="28"/>
          <w:szCs w:val="28"/>
        </w:rPr>
      </w:pPr>
      <w:r w:rsidRPr="00E53366">
        <w:rPr>
          <w:rFonts w:eastAsia="Calibri"/>
          <w:sz w:val="28"/>
          <w:szCs w:val="28"/>
        </w:rPr>
        <w:t>9) даты начала и окончания проведения проверки</w:t>
      </w:r>
      <w:r>
        <w:rPr>
          <w:rFonts w:eastAsia="Calibri"/>
          <w:sz w:val="28"/>
          <w:szCs w:val="28"/>
        </w:rPr>
        <w:t>;</w:t>
      </w:r>
    </w:p>
    <w:p w:rsidR="00360AF4" w:rsidRPr="00E53366" w:rsidRDefault="00360AF4" w:rsidP="00360AF4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иные сведения, если это предусмотрено типовой формой распоряжения или приказа руководителя, заместителя руководителя органа </w:t>
      </w:r>
      <w:r>
        <w:rPr>
          <w:sz w:val="28"/>
          <w:szCs w:val="28"/>
        </w:rPr>
        <w:t>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 </w:t>
      </w:r>
      <w:r>
        <w:rPr>
          <w:rFonts w:eastAsia="Calibri"/>
          <w:sz w:val="28"/>
          <w:szCs w:val="28"/>
        </w:rPr>
        <w:t>муниципального контроля</w:t>
      </w:r>
      <w:r w:rsidRPr="00E53366">
        <w:rPr>
          <w:rFonts w:eastAsia="Calibri"/>
          <w:sz w:val="28"/>
          <w:szCs w:val="28"/>
        </w:rPr>
        <w:t>.</w:t>
      </w:r>
    </w:p>
    <w:p w:rsidR="00360AF4" w:rsidRDefault="00360AF4" w:rsidP="00360AF4">
      <w:pPr>
        <w:jc w:val="both"/>
        <w:rPr>
          <w:sz w:val="28"/>
          <w:szCs w:val="28"/>
        </w:rPr>
      </w:pPr>
      <w:r>
        <w:rPr>
          <w:sz w:val="28"/>
          <w:szCs w:val="28"/>
        </w:rPr>
        <w:t>П.3.3.1.Административного регламента изложить в новой редакции :</w:t>
      </w:r>
      <w:r w:rsidRPr="0066038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023CF">
        <w:rPr>
          <w:sz w:val="28"/>
          <w:szCs w:val="28"/>
        </w:rPr>
        <w:t xml:space="preserve">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</w:t>
      </w:r>
      <w:r w:rsidRPr="003023CF">
        <w:rPr>
          <w:sz w:val="28"/>
          <w:szCs w:val="28"/>
        </w:rPr>
        <w:lastRenderedPageBreak/>
        <w:t>правовыми актами, выполнение предписаний органов</w:t>
      </w:r>
      <w:r>
        <w:rPr>
          <w:sz w:val="28"/>
          <w:szCs w:val="28"/>
        </w:rPr>
        <w:t xml:space="preserve">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надзора),органов </w:t>
      </w:r>
      <w:r w:rsidRPr="003023CF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 xml:space="preserve">льного контроля </w:t>
      </w:r>
      <w:r w:rsidRPr="003023CF">
        <w:rPr>
          <w:sz w:val="28"/>
          <w:szCs w:val="28"/>
        </w:rPr>
        <w:t xml:space="preserve">, проведение мероприятий по предотвращению причинения вреда жизни, здоровью граждан, вреда животным, растениям, окружающей среде, </w:t>
      </w:r>
      <w:r>
        <w:rPr>
          <w:sz w:val="28"/>
          <w:szCs w:val="28"/>
        </w:rPr>
        <w:t>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музейным предметам и музейным коллекциям, включенным в состав Музейного фонда Российской Федерации, особо ценным , в том числе уникальным , документам Архивного фонда Российской Федерации, документам , имеющим особое историческое, научное, культурное значение, входящим в состав национального библиотечного фонда, </w:t>
      </w:r>
      <w:r w:rsidRPr="003023CF">
        <w:rPr>
          <w:sz w:val="28"/>
          <w:szCs w:val="28"/>
        </w:rPr>
        <w:t>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360AF4" w:rsidRDefault="00360AF4" w:rsidP="00360AF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П.3.3.2.</w:t>
      </w:r>
      <w:r w:rsidRPr="0066038F"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</w:t>
      </w:r>
      <w:r>
        <w:rPr>
          <w:sz w:val="28"/>
          <w:szCs w:val="28"/>
        </w:rPr>
        <w:t>вовыми актами;</w:t>
      </w:r>
    </w:p>
    <w:p w:rsidR="00360AF4" w:rsidRDefault="00360AF4" w:rsidP="00360AF4">
      <w:pPr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 </w:t>
      </w:r>
    </w:p>
    <w:p w:rsidR="00360AF4" w:rsidRDefault="00360AF4" w:rsidP="00360AF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поступление в орган государственного контроля (надзора), орган</w:t>
      </w:r>
      <w:r w:rsidRPr="003023CF"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если проведение соответствующей внеплановой проверки юридического лица , индивидуального предпринимателя предусмотрено правилами предоставления правового статуса , специального разрешения (лицензии) ,выдачи разрешения (согласования); </w:t>
      </w:r>
      <w:r w:rsidRPr="003023CF">
        <w:rPr>
          <w:sz w:val="28"/>
          <w:szCs w:val="28"/>
        </w:rPr>
        <w:t xml:space="preserve"> </w:t>
      </w:r>
    </w:p>
    <w:p w:rsidR="00360AF4" w:rsidRPr="003023CF" w:rsidRDefault="00360AF4" w:rsidP="00360AF4">
      <w:pPr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мотивированное представление должностного лица или органа государственного контроля по результатам анализа результатов мероприятий по контролю без взаимодействия с юридическими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индивидуальными предпринимателями 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 ,  </w:t>
      </w:r>
      <w:r w:rsidRPr="003023CF">
        <w:rPr>
          <w:sz w:val="28"/>
          <w:szCs w:val="28"/>
        </w:rPr>
        <w:t xml:space="preserve">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</w:t>
      </w:r>
      <w:proofErr w:type="gramStart"/>
      <w:r w:rsidRPr="003023CF">
        <w:rPr>
          <w:sz w:val="28"/>
          <w:szCs w:val="28"/>
        </w:rPr>
        <w:t>фактах</w:t>
      </w:r>
      <w:proofErr w:type="gramEnd"/>
      <w:r w:rsidRPr="003023CF">
        <w:rPr>
          <w:sz w:val="28"/>
          <w:szCs w:val="28"/>
        </w:rPr>
        <w:t>:</w:t>
      </w:r>
    </w:p>
    <w:p w:rsidR="00360AF4" w:rsidRPr="003023CF" w:rsidRDefault="00360AF4" w:rsidP="00360AF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>
        <w:rPr>
          <w:sz w:val="28"/>
          <w:szCs w:val="28"/>
        </w:rPr>
        <w:t>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Федерации , особо ценным , в том числе уникальным , документам Архивного фонда Российской Федерации, документам, имеющим особое историческое , научное, культурное значение , входящим в состав  национального библиотечного фонда ,</w:t>
      </w:r>
      <w:r w:rsidRPr="003023CF">
        <w:rPr>
          <w:sz w:val="28"/>
          <w:szCs w:val="28"/>
        </w:rPr>
        <w:t xml:space="preserve">безопасности </w:t>
      </w:r>
      <w:r w:rsidRPr="003023CF">
        <w:rPr>
          <w:sz w:val="28"/>
          <w:szCs w:val="28"/>
        </w:rPr>
        <w:lastRenderedPageBreak/>
        <w:t>государства, а также угрозы чрезвычайных ситуаций природного и техногенного характера;</w:t>
      </w:r>
    </w:p>
    <w:p w:rsidR="00360AF4" w:rsidRDefault="00360AF4" w:rsidP="00360AF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</w:t>
      </w:r>
      <w:r>
        <w:rPr>
          <w:sz w:val="28"/>
          <w:szCs w:val="28"/>
        </w:rPr>
        <w:t xml:space="preserve"> музейным предметам и музейным коллекциям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включенным в состав Музейного фонда Российской Федерации , особо ценным , в том числе уникальным , документам Архивного фонда Российской Федерации , документам , имеющим особое историческое, научное , культурное значение , входящим в состав национального библиотечного фонда , безопасности государства , а также возникновение чрезвычайных ситуаций природного и техногенного характера; </w:t>
      </w:r>
      <w:r w:rsidRPr="003023CF">
        <w:rPr>
          <w:sz w:val="28"/>
          <w:szCs w:val="28"/>
        </w:rPr>
        <w:t xml:space="preserve"> </w:t>
      </w:r>
    </w:p>
    <w:p w:rsidR="00360AF4" w:rsidRPr="003023CF" w:rsidRDefault="00360AF4" w:rsidP="00360AF4">
      <w:pPr>
        <w:ind w:firstLine="708"/>
        <w:jc w:val="both"/>
        <w:outlineLvl w:val="1"/>
        <w:rPr>
          <w:sz w:val="28"/>
          <w:szCs w:val="28"/>
        </w:rPr>
      </w:pPr>
      <w:r w:rsidRPr="003023CF">
        <w:rPr>
          <w:sz w:val="28"/>
          <w:szCs w:val="28"/>
        </w:rPr>
        <w:t xml:space="preserve">3) </w:t>
      </w:r>
      <w:r>
        <w:rPr>
          <w:sz w:val="28"/>
          <w:szCs w:val="28"/>
        </w:rPr>
        <w:t>приказ</w:t>
      </w:r>
      <w:r w:rsidRPr="003023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3023CF">
        <w:rPr>
          <w:sz w:val="28"/>
          <w:szCs w:val="28"/>
        </w:rPr>
        <w:t>распоряжение</w:t>
      </w:r>
      <w:r>
        <w:rPr>
          <w:sz w:val="28"/>
          <w:szCs w:val="28"/>
        </w:rPr>
        <w:t>)</w:t>
      </w:r>
      <w:r w:rsidRPr="003023CF">
        <w:rPr>
          <w:sz w:val="28"/>
          <w:szCs w:val="28"/>
        </w:rPr>
        <w:t xml:space="preserve"> руководителя органа государственн</w:t>
      </w:r>
      <w:r>
        <w:rPr>
          <w:sz w:val="28"/>
          <w:szCs w:val="28"/>
        </w:rPr>
        <w:t xml:space="preserve">ого контроля (надзора), изданный </w:t>
      </w:r>
      <w:r w:rsidRPr="003023CF">
        <w:rPr>
          <w:sz w:val="28"/>
          <w:szCs w:val="28"/>
        </w:rPr>
        <w:t xml:space="preserve">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360AF4" w:rsidRPr="003023CF" w:rsidRDefault="00360AF4" w:rsidP="00360AF4">
      <w:pPr>
        <w:jc w:val="both"/>
        <w:rPr>
          <w:sz w:val="28"/>
          <w:szCs w:val="28"/>
        </w:rPr>
      </w:pPr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>П.3.3.3 изложить в новой редакции:</w:t>
      </w:r>
      <w:r w:rsidRPr="0027439E">
        <w:rPr>
          <w:rFonts w:ascii="Arial" w:hAnsi="Arial" w:cs="Arial"/>
          <w:color w:val="222222"/>
        </w:rPr>
        <w:t xml:space="preserve"> </w:t>
      </w:r>
      <w:r w:rsidRPr="0027439E">
        <w:rPr>
          <w:color w:val="222222"/>
          <w:sz w:val="28"/>
          <w:szCs w:val="28"/>
        </w:rPr>
        <w:t>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</w:t>
      </w:r>
      <w:proofErr w:type="gramStart"/>
      <w:r w:rsidRPr="0027439E">
        <w:rPr>
          <w:color w:val="222222"/>
          <w:sz w:val="28"/>
          <w:szCs w:val="28"/>
        </w:rPr>
        <w:t>,</w:t>
      </w:r>
      <w:proofErr w:type="gramEnd"/>
      <w:r w:rsidRPr="0027439E">
        <w:rPr>
          <w:color w:val="222222"/>
          <w:sz w:val="28"/>
          <w:szCs w:val="28"/>
        </w:rPr>
        <w:t xml:space="preserve">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</w:t>
      </w:r>
      <w:proofErr w:type="gramStart"/>
      <w:r w:rsidRPr="0027439E">
        <w:rPr>
          <w:color w:val="222222"/>
          <w:sz w:val="28"/>
          <w:szCs w:val="28"/>
        </w:rPr>
        <w:t>.";</w:t>
      </w:r>
      <w:proofErr w:type="gramEnd"/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>1).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 xml:space="preserve">2). При отсутствии достоверной информации о лице, допустившем нарушение обязательных требований, достаточных данных о нарушении обязательных требований либо о фактах, указанных в части 2 настоящей </w:t>
      </w:r>
      <w:r w:rsidRPr="0027439E">
        <w:rPr>
          <w:color w:val="222222"/>
          <w:sz w:val="28"/>
          <w:szCs w:val="28"/>
        </w:rPr>
        <w:lastRenderedPageBreak/>
        <w:t xml:space="preserve">статьи,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27439E">
        <w:rPr>
          <w:color w:val="222222"/>
          <w:sz w:val="28"/>
          <w:szCs w:val="28"/>
        </w:rPr>
        <w:t>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контролю, осуществляемые без взаимодействия с юридическими лицами, индивидуальными предпринимателями и без</w:t>
      </w:r>
      <w:proofErr w:type="gramEnd"/>
      <w:r w:rsidRPr="0027439E">
        <w:rPr>
          <w:color w:val="222222"/>
          <w:sz w:val="28"/>
          <w:szCs w:val="28"/>
        </w:rPr>
        <w:t xml:space="preserve">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27439E">
        <w:rPr>
          <w:color w:val="222222"/>
          <w:sz w:val="28"/>
          <w:szCs w:val="28"/>
        </w:rPr>
        <w:t>3) При выявлении по результатам предварительной проверки лиц, допустивших нарушение обязательных требований, получении достаточных данных о нарушении обязательных требований либо о фактах, указанных в части 2 настоящей статьи, уполномоченное должностное лицо органа государственного контроля (надзора) подготавливает мотивированное представление о назначении внеплановой проверки по основаниям, указанным в пункте 2 части 2 настоящей статьи.</w:t>
      </w:r>
      <w:proofErr w:type="gramEnd"/>
      <w:r w:rsidRPr="0027439E">
        <w:rPr>
          <w:color w:val="222222"/>
          <w:sz w:val="28"/>
          <w:szCs w:val="28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27439E">
        <w:rPr>
          <w:color w:val="222222"/>
          <w:sz w:val="28"/>
          <w:szCs w:val="28"/>
        </w:rPr>
        <w:t xml:space="preserve">4). По 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</w:t>
      </w:r>
      <w:proofErr w:type="gramStart"/>
      <w:r w:rsidRPr="0027439E">
        <w:rPr>
          <w:color w:val="222222"/>
          <w:sz w:val="28"/>
          <w:szCs w:val="28"/>
        </w:rPr>
        <w:t>явившихся</w:t>
      </w:r>
      <w:proofErr w:type="gramEnd"/>
      <w:r w:rsidRPr="0027439E">
        <w:rPr>
          <w:color w:val="222222"/>
          <w:sz w:val="28"/>
          <w:szCs w:val="28"/>
        </w:rPr>
        <w:t xml:space="preserve"> поводом для ее организации, либо установлены заведомо недостоверные сведения, содержащиеся в обращении или заявлении.</w:t>
      </w:r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 w:rsidRPr="0027439E">
        <w:rPr>
          <w:color w:val="222222"/>
          <w:sz w:val="28"/>
          <w:szCs w:val="28"/>
        </w:rPr>
        <w:t>5)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сведения.";</w:t>
      </w:r>
      <w:proofErr w:type="gramEnd"/>
    </w:p>
    <w:p w:rsidR="00360AF4" w:rsidRPr="0027439E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proofErr w:type="gramStart"/>
      <w:r>
        <w:rPr>
          <w:sz w:val="28"/>
          <w:szCs w:val="28"/>
        </w:rPr>
        <w:t>П.3.3.8 Административного регламента дополнить следующими словами:</w:t>
      </w:r>
      <w:r w:rsidRPr="0027439E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в </w:t>
      </w:r>
      <w:r w:rsidRPr="0027439E">
        <w:rPr>
          <w:color w:val="222222"/>
          <w:sz w:val="28"/>
          <w:szCs w:val="28"/>
        </w:rPr>
        <w:t xml:space="preserve">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</w:t>
      </w:r>
      <w:r w:rsidRPr="0027439E">
        <w:rPr>
          <w:color w:val="222222"/>
          <w:sz w:val="28"/>
          <w:szCs w:val="28"/>
        </w:rPr>
        <w:lastRenderedPageBreak/>
        <w:t>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контроля";</w:t>
      </w:r>
      <w:proofErr w:type="gramEnd"/>
    </w:p>
    <w:p w:rsidR="00360AF4" w:rsidRDefault="00360AF4" w:rsidP="00360AF4">
      <w:pPr>
        <w:rPr>
          <w:color w:val="22222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П.3.2.8 Административного регламента слова « в течение трех рабочих дней» заменить словами « за три рабочих дня», слова « или иным доступным способом</w:t>
      </w:r>
      <w:r w:rsidRPr="0027439E">
        <w:rPr>
          <w:sz w:val="28"/>
          <w:szCs w:val="28"/>
        </w:rPr>
        <w:t xml:space="preserve">» </w:t>
      </w:r>
      <w:r w:rsidRPr="0027439E">
        <w:rPr>
          <w:color w:val="222222"/>
          <w:sz w:val="28"/>
          <w:szCs w:val="28"/>
          <w:shd w:val="clear" w:color="auto" w:fill="FFFFFF"/>
        </w:rPr>
        <w:t>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</w:t>
      </w:r>
      <w:proofErr w:type="gramEnd"/>
      <w:r w:rsidRPr="0027439E">
        <w:rPr>
          <w:color w:val="222222"/>
          <w:sz w:val="28"/>
          <w:szCs w:val="28"/>
          <w:shd w:val="clear" w:color="auto" w:fill="FFFFFF"/>
        </w:rPr>
        <w:t xml:space="preserve">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способом";</w:t>
      </w:r>
    </w:p>
    <w:p w:rsidR="00360AF4" w:rsidRDefault="00360AF4" w:rsidP="00360AF4">
      <w:pPr>
        <w:jc w:val="both"/>
        <w:outlineLvl w:val="1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П.3.3.9 Административного регламента изложить в новой редакции:</w:t>
      </w:r>
      <w:r w:rsidRPr="001121B3"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В случае, если в результате деятельности юридического лица, индивидуального предпринимателя причинён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</w:t>
      </w:r>
      <w:proofErr w:type="gramStart"/>
      <w:r>
        <w:rPr>
          <w:sz w:val="28"/>
          <w:szCs w:val="28"/>
        </w:rPr>
        <w:t xml:space="preserve"> </w:t>
      </w:r>
      <w:r w:rsidRPr="003023CF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музейным предметам и музейным коллекциям , включенным в состав Музейного фонда Российской Федерации , особо ценным , в том числе уникальным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</w:t>
      </w:r>
      <w:r w:rsidRPr="003023CF">
        <w:rPr>
          <w:sz w:val="28"/>
          <w:szCs w:val="28"/>
        </w:rPr>
        <w:t xml:space="preserve">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360AF4" w:rsidRDefault="00360AF4" w:rsidP="00360AF4">
      <w:pPr>
        <w:rPr>
          <w:sz w:val="28"/>
          <w:szCs w:val="28"/>
        </w:rPr>
      </w:pPr>
      <w:r>
        <w:rPr>
          <w:sz w:val="28"/>
          <w:szCs w:val="28"/>
        </w:rPr>
        <w:t>П.3.4.3 пп3 Административного регламента исключить слова «… в порядке, определяемом Правительством Российской Федерации».</w:t>
      </w:r>
    </w:p>
    <w:p w:rsidR="00360AF4" w:rsidRDefault="00360AF4" w:rsidP="00360AF4">
      <w:pPr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П.3.4.6 Административного регламента дополнить предложением следующего содержания:</w:t>
      </w:r>
      <w:r w:rsidRPr="000368E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0368E4">
        <w:rPr>
          <w:color w:val="222222"/>
          <w:sz w:val="28"/>
          <w:szCs w:val="28"/>
          <w:shd w:val="clear" w:color="auto" w:fill="FFFFFF"/>
        </w:rPr>
        <w:t>"При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</w:t>
      </w:r>
      <w:r>
        <w:rPr>
          <w:color w:val="222222"/>
          <w:sz w:val="28"/>
          <w:szCs w:val="28"/>
          <w:shd w:val="clear" w:color="auto" w:fill="FFFFFF"/>
        </w:rPr>
        <w:t>оведения документарной проверки</w:t>
      </w:r>
      <w:r w:rsidRPr="000368E4">
        <w:rPr>
          <w:color w:val="222222"/>
          <w:sz w:val="28"/>
          <w:szCs w:val="28"/>
          <w:shd w:val="clear" w:color="auto" w:fill="FFFFFF"/>
        </w:rPr>
        <w:t>";</w:t>
      </w:r>
    </w:p>
    <w:p w:rsidR="00360AF4" w:rsidRDefault="00360AF4" w:rsidP="00360AF4">
      <w:pPr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П.3.5.6</w:t>
      </w:r>
      <w:r w:rsidRPr="001121B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дополнить следующим содержанием:</w:t>
      </w:r>
    </w:p>
    <w:p w:rsidR="00360AF4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0368E4">
        <w:rPr>
          <w:rStyle w:val="apple-converted-space"/>
          <w:color w:val="222222"/>
          <w:sz w:val="28"/>
          <w:szCs w:val="28"/>
        </w:rPr>
        <w:t> </w:t>
      </w:r>
      <w:r w:rsidRPr="000368E4">
        <w:rPr>
          <w:color w:val="222222"/>
          <w:sz w:val="28"/>
          <w:szCs w:val="28"/>
        </w:rPr>
        <w:t>В случае</w:t>
      </w:r>
      <w:proofErr w:type="gramStart"/>
      <w:r w:rsidRPr="000368E4">
        <w:rPr>
          <w:color w:val="222222"/>
          <w:sz w:val="28"/>
          <w:szCs w:val="28"/>
        </w:rPr>
        <w:t>,</w:t>
      </w:r>
      <w:proofErr w:type="gramEnd"/>
      <w:r w:rsidRPr="000368E4">
        <w:rPr>
          <w:color w:val="222222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</w:t>
      </w:r>
      <w:r w:rsidRPr="000368E4">
        <w:rPr>
          <w:color w:val="222222"/>
          <w:sz w:val="28"/>
          <w:szCs w:val="28"/>
        </w:rPr>
        <w:lastRenderedPageBreak/>
        <w:t xml:space="preserve">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0368E4">
        <w:rPr>
          <w:color w:val="222222"/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предпринимателя.";</w:t>
      </w:r>
      <w:proofErr w:type="gramEnd"/>
    </w:p>
    <w:p w:rsidR="00360AF4" w:rsidRPr="000368E4" w:rsidRDefault="00360AF4" w:rsidP="00360AF4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</w:p>
    <w:p w:rsidR="00360AF4" w:rsidRDefault="00360AF4" w:rsidP="00360A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2A2364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после официального опубликования </w:t>
      </w:r>
      <w:r w:rsidRPr="002A2364">
        <w:rPr>
          <w:sz w:val="28"/>
          <w:szCs w:val="28"/>
        </w:rPr>
        <w:t xml:space="preserve">в газете </w:t>
      </w:r>
      <w:r w:rsidRPr="00B20C61">
        <w:rPr>
          <w:sz w:val="28"/>
          <w:szCs w:val="28"/>
        </w:rPr>
        <w:t>«Лебедевский вестник»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360AF4" w:rsidRDefault="00360AF4" w:rsidP="00360AF4">
      <w:pPr>
        <w:ind w:firstLine="567"/>
        <w:jc w:val="both"/>
        <w:rPr>
          <w:sz w:val="28"/>
          <w:szCs w:val="28"/>
        </w:rPr>
      </w:pPr>
    </w:p>
    <w:p w:rsidR="00360AF4" w:rsidRPr="002B08FF" w:rsidRDefault="00360AF4" w:rsidP="00360AF4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2B08FF">
        <w:rPr>
          <w:rFonts w:ascii="Times New Roman" w:hAnsi="Times New Roman" w:cs="Times New Roman"/>
          <w:sz w:val="28"/>
          <w:szCs w:val="28"/>
        </w:rPr>
        <w:t>3. Контроль над  исполнением настоящего постановления возлагаю  на себя.</w:t>
      </w:r>
    </w:p>
    <w:p w:rsidR="00360AF4" w:rsidRDefault="00360AF4" w:rsidP="00360AF4">
      <w:pPr>
        <w:pStyle w:val="ConsPlusNormal"/>
        <w:ind w:firstLine="561"/>
        <w:jc w:val="both"/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Лебедевского сельсовета                                                       И.Н.Кучева.</w:t>
      </w: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360AF4" w:rsidRDefault="00360AF4" w:rsidP="00360AF4">
      <w:pPr>
        <w:pStyle w:val="a3"/>
        <w:rPr>
          <w:rFonts w:ascii="Times New Roman" w:hAnsi="Times New Roman"/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AF4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71B"/>
    <w:rsid w:val="00104813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5E74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7392"/>
    <w:rsid w:val="001E774B"/>
    <w:rsid w:val="001E791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85A"/>
    <w:rsid w:val="00223D79"/>
    <w:rsid w:val="00224F72"/>
    <w:rsid w:val="0022668E"/>
    <w:rsid w:val="00226AC3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9E0"/>
    <w:rsid w:val="00236D2D"/>
    <w:rsid w:val="00236D60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A1C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AF4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630F"/>
    <w:rsid w:val="003E6B36"/>
    <w:rsid w:val="003E7117"/>
    <w:rsid w:val="003E7204"/>
    <w:rsid w:val="003E7966"/>
    <w:rsid w:val="003E79A3"/>
    <w:rsid w:val="003E7B1C"/>
    <w:rsid w:val="003F079A"/>
    <w:rsid w:val="003F1267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394"/>
    <w:rsid w:val="004316EA"/>
    <w:rsid w:val="0043194A"/>
    <w:rsid w:val="00431FE1"/>
    <w:rsid w:val="004325AA"/>
    <w:rsid w:val="00432878"/>
    <w:rsid w:val="0043432C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5CB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1F0E"/>
    <w:rsid w:val="004A2DAB"/>
    <w:rsid w:val="004A341B"/>
    <w:rsid w:val="004A3476"/>
    <w:rsid w:val="004A37B5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23BC"/>
    <w:rsid w:val="004B35A0"/>
    <w:rsid w:val="004B3A23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C49"/>
    <w:rsid w:val="004C7E14"/>
    <w:rsid w:val="004D1092"/>
    <w:rsid w:val="004D1706"/>
    <w:rsid w:val="004D1D17"/>
    <w:rsid w:val="004D20DA"/>
    <w:rsid w:val="004D25EE"/>
    <w:rsid w:val="004D2835"/>
    <w:rsid w:val="004D384D"/>
    <w:rsid w:val="004D3A38"/>
    <w:rsid w:val="004D3FF7"/>
    <w:rsid w:val="004D440D"/>
    <w:rsid w:val="004D4A56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560"/>
    <w:rsid w:val="00535B4F"/>
    <w:rsid w:val="00535B55"/>
    <w:rsid w:val="00535B8A"/>
    <w:rsid w:val="00535C9C"/>
    <w:rsid w:val="005369A9"/>
    <w:rsid w:val="00536D87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FD3"/>
    <w:rsid w:val="00552C48"/>
    <w:rsid w:val="00552F03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134"/>
    <w:rsid w:val="006445DE"/>
    <w:rsid w:val="0064463F"/>
    <w:rsid w:val="006455C9"/>
    <w:rsid w:val="00645AB2"/>
    <w:rsid w:val="00645E5C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1C9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E7FE4"/>
    <w:rsid w:val="006F05A3"/>
    <w:rsid w:val="006F0A53"/>
    <w:rsid w:val="006F11A1"/>
    <w:rsid w:val="006F24BE"/>
    <w:rsid w:val="006F4978"/>
    <w:rsid w:val="006F4AE3"/>
    <w:rsid w:val="006F552D"/>
    <w:rsid w:val="006F58E2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3026C"/>
    <w:rsid w:val="0073082D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CA2"/>
    <w:rsid w:val="00741EED"/>
    <w:rsid w:val="0074259D"/>
    <w:rsid w:val="00742AFD"/>
    <w:rsid w:val="00742CB7"/>
    <w:rsid w:val="00742F3C"/>
    <w:rsid w:val="00743015"/>
    <w:rsid w:val="00744777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B41"/>
    <w:rsid w:val="007952A0"/>
    <w:rsid w:val="00795AC5"/>
    <w:rsid w:val="0079644E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9C7"/>
    <w:rsid w:val="007E7273"/>
    <w:rsid w:val="007F01E2"/>
    <w:rsid w:val="007F071E"/>
    <w:rsid w:val="007F144A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26E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20D"/>
    <w:rsid w:val="00955023"/>
    <w:rsid w:val="009555A4"/>
    <w:rsid w:val="00955AEF"/>
    <w:rsid w:val="009562FA"/>
    <w:rsid w:val="00956A0B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743"/>
    <w:rsid w:val="00982A04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9EA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5B09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05A2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6156"/>
    <w:rsid w:val="00B064D0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44C"/>
    <w:rsid w:val="00B42567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469"/>
    <w:rsid w:val="00BA4A54"/>
    <w:rsid w:val="00BA4DFC"/>
    <w:rsid w:val="00BA4E69"/>
    <w:rsid w:val="00BA4FE6"/>
    <w:rsid w:val="00BA52FE"/>
    <w:rsid w:val="00BA58FF"/>
    <w:rsid w:val="00BA6484"/>
    <w:rsid w:val="00BA6C9E"/>
    <w:rsid w:val="00BA6CD9"/>
    <w:rsid w:val="00BA710F"/>
    <w:rsid w:val="00BA7DB7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594"/>
    <w:rsid w:val="00BE1960"/>
    <w:rsid w:val="00BE32A0"/>
    <w:rsid w:val="00BE34E1"/>
    <w:rsid w:val="00BE36A8"/>
    <w:rsid w:val="00BE45DE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4B4D"/>
    <w:rsid w:val="00BF4CEC"/>
    <w:rsid w:val="00BF5F68"/>
    <w:rsid w:val="00BF5FED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6B5C"/>
    <w:rsid w:val="00C16C42"/>
    <w:rsid w:val="00C171EF"/>
    <w:rsid w:val="00C1726C"/>
    <w:rsid w:val="00C20388"/>
    <w:rsid w:val="00C20685"/>
    <w:rsid w:val="00C20812"/>
    <w:rsid w:val="00C20EEC"/>
    <w:rsid w:val="00C21F22"/>
    <w:rsid w:val="00C223E9"/>
    <w:rsid w:val="00C22830"/>
    <w:rsid w:val="00C22BA7"/>
    <w:rsid w:val="00C22C5A"/>
    <w:rsid w:val="00C23007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AA8"/>
    <w:rsid w:val="00CC5D81"/>
    <w:rsid w:val="00CC5FA1"/>
    <w:rsid w:val="00CC65CB"/>
    <w:rsid w:val="00CC7339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1DAE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1C2"/>
    <w:rsid w:val="00D07916"/>
    <w:rsid w:val="00D10235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913"/>
    <w:rsid w:val="00D41C87"/>
    <w:rsid w:val="00D42128"/>
    <w:rsid w:val="00D424BD"/>
    <w:rsid w:val="00D426C5"/>
    <w:rsid w:val="00D42AE0"/>
    <w:rsid w:val="00D431C7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7208"/>
    <w:rsid w:val="00D87480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503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1057D"/>
    <w:rsid w:val="00F1065E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3479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5C6"/>
    <w:rsid w:val="00F84F00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86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3E4"/>
    <w:rsid w:val="00FF0846"/>
    <w:rsid w:val="00FF13F3"/>
    <w:rsid w:val="00FF284C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60AF4"/>
    <w:rPr>
      <w:rFonts w:cs="Times New Roman"/>
    </w:rPr>
  </w:style>
  <w:style w:type="paragraph" w:customStyle="1" w:styleId="ConsPlusNormal">
    <w:name w:val="ConsPlusNormal"/>
    <w:rsid w:val="00360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60A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0AF4"/>
    <w:rPr>
      <w:rFonts w:ascii="Calibri" w:eastAsia="Times New Roman" w:hAnsi="Calibri" w:cs="Times New Roman"/>
      <w:lang w:eastAsia="ru-RU"/>
    </w:rPr>
  </w:style>
  <w:style w:type="paragraph" w:customStyle="1" w:styleId="pj">
    <w:name w:val="pj"/>
    <w:basedOn w:val="a"/>
    <w:rsid w:val="00360A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2517</Words>
  <Characters>14352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2017-05-04T08:32:00Z</dcterms:created>
  <dcterms:modified xsi:type="dcterms:W3CDTF">2017-05-04T08:32:00Z</dcterms:modified>
</cp:coreProperties>
</file>