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90" w:rsidRPr="003D2A01" w:rsidRDefault="000D7C90" w:rsidP="000D7C90">
      <w:pPr>
        <w:pStyle w:val="a7"/>
        <w:jc w:val="center"/>
        <w:rPr>
          <w:rFonts w:ascii="Times New Roman" w:hAnsi="Times New Roman"/>
          <w:sz w:val="28"/>
          <w:szCs w:val="28"/>
        </w:rPr>
      </w:pPr>
      <w:r w:rsidRPr="003D2A01">
        <w:rPr>
          <w:rFonts w:ascii="Times New Roman" w:hAnsi="Times New Roman"/>
          <w:sz w:val="28"/>
          <w:szCs w:val="28"/>
        </w:rPr>
        <w:t>ЛЕБЕДЕВСКИЙ  СЕЛЬСКИЙ  СОВЕТ  ДЕПУТАТОВ</w:t>
      </w:r>
    </w:p>
    <w:p w:rsidR="000D7C90" w:rsidRPr="003D2A01" w:rsidRDefault="000D7C90" w:rsidP="000D7C90">
      <w:pPr>
        <w:pStyle w:val="a7"/>
        <w:jc w:val="center"/>
        <w:rPr>
          <w:rFonts w:ascii="Times New Roman" w:hAnsi="Times New Roman"/>
          <w:sz w:val="28"/>
          <w:szCs w:val="28"/>
        </w:rPr>
      </w:pPr>
    </w:p>
    <w:p w:rsidR="000D7C90" w:rsidRPr="003D2A01" w:rsidRDefault="000D7C90" w:rsidP="000D7C90">
      <w:pPr>
        <w:pStyle w:val="a7"/>
        <w:jc w:val="center"/>
        <w:rPr>
          <w:rFonts w:ascii="Times New Roman" w:hAnsi="Times New Roman"/>
          <w:sz w:val="28"/>
          <w:szCs w:val="28"/>
        </w:rPr>
      </w:pPr>
      <w:r w:rsidRPr="003D2A01">
        <w:rPr>
          <w:rFonts w:ascii="Times New Roman" w:hAnsi="Times New Roman"/>
          <w:sz w:val="28"/>
          <w:szCs w:val="28"/>
        </w:rPr>
        <w:t>РЕШЕНИЕ</w:t>
      </w:r>
    </w:p>
    <w:p w:rsidR="000D7C90" w:rsidRPr="003D2A01" w:rsidRDefault="000D7C90" w:rsidP="000D7C90">
      <w:pPr>
        <w:pStyle w:val="a7"/>
        <w:rPr>
          <w:rFonts w:ascii="Times New Roman" w:hAnsi="Times New Roman"/>
          <w:sz w:val="28"/>
          <w:szCs w:val="28"/>
        </w:rPr>
      </w:pPr>
    </w:p>
    <w:tbl>
      <w:tblPr>
        <w:tblW w:w="10486" w:type="dxa"/>
        <w:jc w:val="center"/>
        <w:tblLook w:val="01E0"/>
      </w:tblPr>
      <w:tblGrid>
        <w:gridCol w:w="3494"/>
        <w:gridCol w:w="3495"/>
        <w:gridCol w:w="3497"/>
      </w:tblGrid>
      <w:tr w:rsidR="000D7C90" w:rsidRPr="003D2A01" w:rsidTr="003E6E40">
        <w:trPr>
          <w:trHeight w:val="1124"/>
          <w:jc w:val="center"/>
        </w:trPr>
        <w:tc>
          <w:tcPr>
            <w:tcW w:w="3494" w:type="dxa"/>
          </w:tcPr>
          <w:p w:rsidR="000D7C90" w:rsidRPr="003D2A01" w:rsidRDefault="000D7C90" w:rsidP="003E6E40">
            <w:pPr>
              <w:pStyle w:val="a7"/>
              <w:rPr>
                <w:rFonts w:ascii="Times New Roman" w:hAnsi="Times New Roman"/>
                <w:sz w:val="28"/>
                <w:szCs w:val="28"/>
              </w:rPr>
            </w:pPr>
            <w:r>
              <w:rPr>
                <w:rFonts w:ascii="Times New Roman" w:hAnsi="Times New Roman"/>
                <w:sz w:val="28"/>
                <w:szCs w:val="28"/>
              </w:rPr>
              <w:t>01.03.2018</w:t>
            </w:r>
          </w:p>
          <w:p w:rsidR="000D7C90" w:rsidRPr="003D2A01" w:rsidRDefault="000D7C90" w:rsidP="003E6E40">
            <w:pPr>
              <w:pStyle w:val="a7"/>
              <w:rPr>
                <w:rFonts w:ascii="Times New Roman" w:hAnsi="Times New Roman"/>
                <w:sz w:val="28"/>
                <w:szCs w:val="28"/>
              </w:rPr>
            </w:pPr>
          </w:p>
          <w:p w:rsidR="000D7C90" w:rsidRPr="003D2A01" w:rsidRDefault="000D7C90" w:rsidP="003E6E40">
            <w:pPr>
              <w:pStyle w:val="a7"/>
              <w:rPr>
                <w:rFonts w:ascii="Times New Roman" w:hAnsi="Times New Roman"/>
                <w:sz w:val="28"/>
                <w:szCs w:val="28"/>
              </w:rPr>
            </w:pPr>
          </w:p>
          <w:p w:rsidR="000D7C90" w:rsidRDefault="000D7C90" w:rsidP="003E6E40">
            <w:pPr>
              <w:pStyle w:val="a7"/>
              <w:rPr>
                <w:rFonts w:ascii="Times New Roman" w:hAnsi="Times New Roman"/>
                <w:sz w:val="28"/>
                <w:szCs w:val="28"/>
              </w:rPr>
            </w:pPr>
            <w:r>
              <w:rPr>
                <w:rFonts w:ascii="Times New Roman" w:hAnsi="Times New Roman"/>
                <w:sz w:val="28"/>
                <w:szCs w:val="28"/>
              </w:rPr>
              <w:t>О назначении публичных слушаний по проекту</w:t>
            </w:r>
          </w:p>
          <w:p w:rsidR="000D7C90" w:rsidRPr="003D2A01" w:rsidRDefault="000D7C90" w:rsidP="003E6E40">
            <w:pPr>
              <w:pStyle w:val="a7"/>
              <w:rPr>
                <w:rFonts w:ascii="Times New Roman" w:hAnsi="Times New Roman"/>
                <w:sz w:val="28"/>
                <w:szCs w:val="28"/>
              </w:rPr>
            </w:pPr>
            <w:r w:rsidRPr="003D2A01">
              <w:rPr>
                <w:rFonts w:ascii="Times New Roman" w:hAnsi="Times New Roman"/>
                <w:sz w:val="28"/>
                <w:szCs w:val="28"/>
              </w:rPr>
              <w:t>решения Лебедевского сельского Совета</w:t>
            </w:r>
          </w:p>
          <w:p w:rsidR="000D7C90" w:rsidRPr="003D2A01" w:rsidRDefault="000D7C90" w:rsidP="003E6E40">
            <w:pPr>
              <w:pStyle w:val="a7"/>
              <w:rPr>
                <w:rFonts w:ascii="Times New Roman" w:hAnsi="Times New Roman"/>
                <w:bCs/>
                <w:sz w:val="28"/>
                <w:szCs w:val="28"/>
              </w:rPr>
            </w:pPr>
            <w:r w:rsidRPr="003D2A01">
              <w:rPr>
                <w:rFonts w:ascii="Times New Roman" w:hAnsi="Times New Roman"/>
                <w:sz w:val="28"/>
                <w:szCs w:val="28"/>
              </w:rPr>
              <w:t>депутатов «</w:t>
            </w:r>
            <w:r w:rsidRPr="003D2A01">
              <w:rPr>
                <w:rFonts w:ascii="Times New Roman" w:hAnsi="Times New Roman"/>
                <w:bCs/>
                <w:sz w:val="28"/>
                <w:szCs w:val="28"/>
              </w:rPr>
              <w:t>О внесении изменений  и дополнений</w:t>
            </w:r>
          </w:p>
          <w:p w:rsidR="000D7C90" w:rsidRPr="003D2A01" w:rsidRDefault="000D7C90" w:rsidP="003E6E40">
            <w:pPr>
              <w:pStyle w:val="a7"/>
              <w:rPr>
                <w:rFonts w:ascii="Times New Roman" w:hAnsi="Times New Roman"/>
                <w:sz w:val="28"/>
                <w:szCs w:val="28"/>
              </w:rPr>
            </w:pPr>
            <w:r w:rsidRPr="003D2A01">
              <w:rPr>
                <w:rFonts w:ascii="Times New Roman" w:hAnsi="Times New Roman"/>
                <w:bCs/>
                <w:sz w:val="28"/>
                <w:szCs w:val="28"/>
              </w:rPr>
              <w:t>в Устав Лебедевского сельсовета»</w:t>
            </w:r>
          </w:p>
          <w:p w:rsidR="000D7C90" w:rsidRPr="003D2A01" w:rsidRDefault="000D7C90" w:rsidP="003E6E40">
            <w:pPr>
              <w:pStyle w:val="a7"/>
              <w:rPr>
                <w:rFonts w:ascii="Times New Roman" w:hAnsi="Times New Roman"/>
                <w:sz w:val="28"/>
                <w:szCs w:val="28"/>
              </w:rPr>
            </w:pPr>
          </w:p>
          <w:p w:rsidR="000D7C90" w:rsidRPr="003D2A01" w:rsidRDefault="000D7C90" w:rsidP="003E6E40">
            <w:pPr>
              <w:pStyle w:val="a7"/>
              <w:rPr>
                <w:rFonts w:ascii="Times New Roman" w:hAnsi="Times New Roman"/>
                <w:sz w:val="28"/>
                <w:szCs w:val="28"/>
              </w:rPr>
            </w:pPr>
          </w:p>
        </w:tc>
        <w:tc>
          <w:tcPr>
            <w:tcW w:w="3495" w:type="dxa"/>
          </w:tcPr>
          <w:p w:rsidR="000D7C90" w:rsidRPr="003D2A01" w:rsidRDefault="000D7C90" w:rsidP="003E6E40">
            <w:pPr>
              <w:pStyle w:val="a7"/>
              <w:rPr>
                <w:rFonts w:ascii="Times New Roman" w:hAnsi="Times New Roman"/>
                <w:color w:val="262626"/>
                <w:sz w:val="28"/>
                <w:szCs w:val="28"/>
              </w:rPr>
            </w:pPr>
            <w:r w:rsidRPr="003D2A01">
              <w:rPr>
                <w:rFonts w:ascii="Times New Roman" w:hAnsi="Times New Roman"/>
                <w:color w:val="262626"/>
                <w:sz w:val="28"/>
                <w:szCs w:val="28"/>
              </w:rPr>
              <w:t xml:space="preserve">                 д. Лебедевка  </w:t>
            </w:r>
            <w:r w:rsidRPr="003D2A01">
              <w:rPr>
                <w:rFonts w:ascii="Times New Roman" w:hAnsi="Times New Roman"/>
                <w:color w:val="262626"/>
                <w:sz w:val="28"/>
                <w:szCs w:val="28"/>
              </w:rPr>
              <w:br/>
            </w:r>
          </w:p>
        </w:tc>
        <w:tc>
          <w:tcPr>
            <w:tcW w:w="3497" w:type="dxa"/>
          </w:tcPr>
          <w:p w:rsidR="000D7C90" w:rsidRPr="003D2A01" w:rsidRDefault="000D7C90" w:rsidP="003E6E40">
            <w:pPr>
              <w:pStyle w:val="a7"/>
              <w:rPr>
                <w:rFonts w:ascii="Times New Roman" w:hAnsi="Times New Roman"/>
                <w:sz w:val="28"/>
                <w:szCs w:val="28"/>
              </w:rPr>
            </w:pPr>
            <w:r w:rsidRPr="003D2A01">
              <w:rPr>
                <w:rFonts w:ascii="Times New Roman" w:hAnsi="Times New Roman"/>
                <w:sz w:val="28"/>
                <w:szCs w:val="28"/>
              </w:rPr>
              <w:t xml:space="preserve"> </w:t>
            </w:r>
            <w:r>
              <w:rPr>
                <w:rFonts w:ascii="Times New Roman" w:hAnsi="Times New Roman"/>
                <w:sz w:val="28"/>
                <w:szCs w:val="28"/>
              </w:rPr>
              <w:t xml:space="preserve">                </w:t>
            </w:r>
            <w:r w:rsidRPr="003D2A01">
              <w:rPr>
                <w:rFonts w:ascii="Times New Roman" w:hAnsi="Times New Roman"/>
                <w:sz w:val="28"/>
                <w:szCs w:val="28"/>
              </w:rPr>
              <w:t xml:space="preserve">  № </w:t>
            </w:r>
            <w:r>
              <w:rPr>
                <w:rFonts w:ascii="Times New Roman" w:hAnsi="Times New Roman"/>
                <w:sz w:val="28"/>
                <w:szCs w:val="28"/>
              </w:rPr>
              <w:t>27-4Р</w:t>
            </w:r>
          </w:p>
        </w:tc>
      </w:tr>
    </w:tbl>
    <w:p w:rsidR="000D7C90" w:rsidRPr="003D2A01" w:rsidRDefault="000D7C90" w:rsidP="000D7C90">
      <w:pPr>
        <w:pStyle w:val="a7"/>
        <w:rPr>
          <w:rFonts w:ascii="Times New Roman" w:hAnsi="Times New Roman"/>
          <w:sz w:val="28"/>
          <w:szCs w:val="28"/>
        </w:rPr>
      </w:pPr>
    </w:p>
    <w:p w:rsidR="000D7C90" w:rsidRPr="003D2A01" w:rsidRDefault="000D7C90" w:rsidP="000D7C90">
      <w:pPr>
        <w:pStyle w:val="a7"/>
        <w:rPr>
          <w:rFonts w:ascii="Times New Roman" w:hAnsi="Times New Roman"/>
          <w:sz w:val="28"/>
          <w:szCs w:val="28"/>
        </w:rPr>
      </w:pPr>
      <w:r w:rsidRPr="003D2A01">
        <w:rPr>
          <w:rFonts w:ascii="Times New Roman" w:hAnsi="Times New Roman"/>
          <w:sz w:val="28"/>
          <w:szCs w:val="28"/>
        </w:rPr>
        <w:t xml:space="preserve">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w:t>
      </w:r>
      <w:proofErr w:type="gramStart"/>
      <w:r w:rsidRPr="003D2A01">
        <w:rPr>
          <w:rFonts w:ascii="Times New Roman" w:hAnsi="Times New Roman"/>
          <w:sz w:val="28"/>
          <w:szCs w:val="28"/>
        </w:rPr>
        <w:t>,р</w:t>
      </w:r>
      <w:proofErr w:type="gramEnd"/>
      <w:r w:rsidRPr="003D2A01">
        <w:rPr>
          <w:rFonts w:ascii="Times New Roman" w:hAnsi="Times New Roman"/>
          <w:sz w:val="28"/>
          <w:szCs w:val="28"/>
        </w:rPr>
        <w:t>уководствуясь статьей  14 Устава  муниципального образования «Лебедевский  сельсовет» и  Положением  « О публичных слушаниях на территории Лебедевского сельсовета» сельский Совет депутатов  РЕШИЛ :</w:t>
      </w:r>
    </w:p>
    <w:p w:rsidR="000D7C90" w:rsidRPr="003D2A01" w:rsidRDefault="000D7C90" w:rsidP="000D7C90">
      <w:pPr>
        <w:pStyle w:val="a7"/>
        <w:rPr>
          <w:rFonts w:ascii="Times New Roman" w:hAnsi="Times New Roman"/>
          <w:bCs/>
          <w:sz w:val="28"/>
          <w:szCs w:val="28"/>
        </w:rPr>
      </w:pPr>
      <w:r w:rsidRPr="003D2A01">
        <w:rPr>
          <w:rFonts w:ascii="Times New Roman" w:hAnsi="Times New Roman"/>
          <w:sz w:val="28"/>
          <w:szCs w:val="28"/>
        </w:rPr>
        <w:t xml:space="preserve">        1.Вынести на публичные слушания проект  решения сельского Совета депутатов  «</w:t>
      </w:r>
      <w:r w:rsidRPr="003D2A01">
        <w:rPr>
          <w:rFonts w:ascii="Times New Roman" w:hAnsi="Times New Roman"/>
          <w:bCs/>
          <w:sz w:val="28"/>
          <w:szCs w:val="28"/>
        </w:rPr>
        <w:t>О внесении изменений  и дополнений в Устав Лебедевского сельсовета</w:t>
      </w:r>
      <w:r w:rsidRPr="003D2A01">
        <w:rPr>
          <w:rFonts w:ascii="Times New Roman" w:hAnsi="Times New Roman"/>
          <w:sz w:val="28"/>
          <w:szCs w:val="28"/>
        </w:rPr>
        <w:t>».</w:t>
      </w:r>
    </w:p>
    <w:p w:rsidR="000D7C90" w:rsidRPr="003D2A01" w:rsidRDefault="000D7C90" w:rsidP="000D7C90">
      <w:pPr>
        <w:pStyle w:val="a7"/>
        <w:rPr>
          <w:rFonts w:ascii="Times New Roman" w:hAnsi="Times New Roman"/>
          <w:sz w:val="28"/>
          <w:szCs w:val="28"/>
        </w:rPr>
      </w:pPr>
      <w:r w:rsidRPr="003D2A01">
        <w:rPr>
          <w:rFonts w:ascii="Times New Roman" w:hAnsi="Times New Roman"/>
          <w:sz w:val="28"/>
          <w:szCs w:val="28"/>
        </w:rPr>
        <w:t xml:space="preserve">        2.Проект решения опубликовать в газете «Лебедевский вестник» и на официальном сайте администрации Лебедевского сельсовета.</w:t>
      </w:r>
    </w:p>
    <w:p w:rsidR="000D7C90" w:rsidRPr="003D2A01" w:rsidRDefault="000D7C90" w:rsidP="000D7C90">
      <w:pPr>
        <w:pStyle w:val="a7"/>
        <w:rPr>
          <w:rFonts w:ascii="Times New Roman" w:hAnsi="Times New Roman"/>
          <w:sz w:val="28"/>
          <w:szCs w:val="28"/>
        </w:rPr>
      </w:pPr>
      <w:r w:rsidRPr="003D2A01">
        <w:rPr>
          <w:rFonts w:ascii="Times New Roman" w:hAnsi="Times New Roman"/>
          <w:sz w:val="28"/>
          <w:szCs w:val="28"/>
        </w:rPr>
        <w:t xml:space="preserve">        3.Пуб</w:t>
      </w:r>
      <w:r>
        <w:rPr>
          <w:rFonts w:ascii="Times New Roman" w:hAnsi="Times New Roman"/>
          <w:sz w:val="28"/>
          <w:szCs w:val="28"/>
        </w:rPr>
        <w:t>личные слушания назначить на  15.03</w:t>
      </w:r>
      <w:r w:rsidRPr="003D2A01">
        <w:rPr>
          <w:rFonts w:ascii="Times New Roman" w:hAnsi="Times New Roman"/>
          <w:sz w:val="28"/>
          <w:szCs w:val="28"/>
        </w:rPr>
        <w:t>.</w:t>
      </w:r>
      <w:r>
        <w:rPr>
          <w:rFonts w:ascii="Times New Roman" w:hAnsi="Times New Roman"/>
          <w:sz w:val="28"/>
          <w:szCs w:val="28"/>
        </w:rPr>
        <w:t xml:space="preserve"> 2018</w:t>
      </w:r>
      <w:r w:rsidRPr="003D2A01">
        <w:rPr>
          <w:rFonts w:ascii="Times New Roman" w:hAnsi="Times New Roman"/>
          <w:sz w:val="28"/>
          <w:szCs w:val="28"/>
        </w:rPr>
        <w:t xml:space="preserve"> года в 15-00 часов в здании Лебедевского</w:t>
      </w:r>
      <w:r>
        <w:rPr>
          <w:rFonts w:ascii="Times New Roman" w:hAnsi="Times New Roman"/>
          <w:sz w:val="28"/>
          <w:szCs w:val="28"/>
        </w:rPr>
        <w:t xml:space="preserve"> сельского Ц</w:t>
      </w:r>
      <w:r w:rsidRPr="003D2A01">
        <w:rPr>
          <w:rFonts w:ascii="Times New Roman" w:hAnsi="Times New Roman"/>
          <w:sz w:val="28"/>
          <w:szCs w:val="28"/>
        </w:rPr>
        <w:t>ентра культуры по адресу: Красноярский край, Каратузский район, д</w:t>
      </w:r>
      <w:proofErr w:type="gramStart"/>
      <w:r w:rsidRPr="003D2A01">
        <w:rPr>
          <w:rFonts w:ascii="Times New Roman" w:hAnsi="Times New Roman"/>
          <w:sz w:val="28"/>
          <w:szCs w:val="28"/>
        </w:rPr>
        <w:t>.Л</w:t>
      </w:r>
      <w:proofErr w:type="gramEnd"/>
      <w:r w:rsidRPr="003D2A01">
        <w:rPr>
          <w:rFonts w:ascii="Times New Roman" w:hAnsi="Times New Roman"/>
          <w:sz w:val="28"/>
          <w:szCs w:val="28"/>
        </w:rPr>
        <w:t>ебедевка, ул.Центральная,16.</w:t>
      </w:r>
    </w:p>
    <w:p w:rsidR="000D7C90" w:rsidRPr="003D2A01" w:rsidRDefault="000D7C90" w:rsidP="000D7C90">
      <w:pPr>
        <w:pStyle w:val="a7"/>
        <w:rPr>
          <w:rFonts w:ascii="Times New Roman" w:hAnsi="Times New Roman"/>
          <w:bCs/>
          <w:sz w:val="28"/>
          <w:szCs w:val="28"/>
        </w:rPr>
      </w:pPr>
      <w:r w:rsidRPr="003D2A01">
        <w:rPr>
          <w:rFonts w:ascii="Times New Roman" w:hAnsi="Times New Roman"/>
          <w:sz w:val="28"/>
          <w:szCs w:val="28"/>
        </w:rPr>
        <w:t xml:space="preserve">         4.Назначить </w:t>
      </w:r>
      <w:proofErr w:type="gramStart"/>
      <w:r w:rsidRPr="003D2A01">
        <w:rPr>
          <w:rFonts w:ascii="Times New Roman" w:hAnsi="Times New Roman"/>
          <w:sz w:val="28"/>
          <w:szCs w:val="28"/>
        </w:rPr>
        <w:t>ответственным</w:t>
      </w:r>
      <w:proofErr w:type="gramEnd"/>
      <w:r w:rsidRPr="003D2A01">
        <w:rPr>
          <w:rFonts w:ascii="Times New Roman" w:hAnsi="Times New Roman"/>
          <w:sz w:val="28"/>
          <w:szCs w:val="28"/>
        </w:rPr>
        <w:t xml:space="preserve"> за сбор информации по проекту решения Лебедевского сельского Совета депутатов  «</w:t>
      </w:r>
      <w:r w:rsidRPr="003D2A01">
        <w:rPr>
          <w:rFonts w:ascii="Times New Roman" w:hAnsi="Times New Roman"/>
          <w:bCs/>
          <w:sz w:val="28"/>
          <w:szCs w:val="28"/>
        </w:rPr>
        <w:t>О внесении изменений  и дополнений в Устав Лебедевского</w:t>
      </w:r>
      <w:r>
        <w:rPr>
          <w:rFonts w:ascii="Times New Roman" w:hAnsi="Times New Roman"/>
          <w:bCs/>
          <w:sz w:val="28"/>
          <w:szCs w:val="28"/>
        </w:rPr>
        <w:t xml:space="preserve"> сельсовета» секретаря  Гаас  Елену Федоровну</w:t>
      </w:r>
      <w:r w:rsidRPr="003D2A01">
        <w:rPr>
          <w:rFonts w:ascii="Times New Roman" w:hAnsi="Times New Roman"/>
          <w:bCs/>
          <w:sz w:val="28"/>
          <w:szCs w:val="28"/>
        </w:rPr>
        <w:t>, в рабочие дни (вторник, пятни</w:t>
      </w:r>
      <w:r>
        <w:rPr>
          <w:rFonts w:ascii="Times New Roman" w:hAnsi="Times New Roman"/>
          <w:bCs/>
          <w:sz w:val="28"/>
          <w:szCs w:val="28"/>
        </w:rPr>
        <w:t>ца) с 8-00 до 12-00 в срок до 14.03.2018</w:t>
      </w:r>
      <w:r w:rsidRPr="003D2A01">
        <w:rPr>
          <w:rFonts w:ascii="Times New Roman" w:hAnsi="Times New Roman"/>
          <w:bCs/>
          <w:sz w:val="28"/>
          <w:szCs w:val="28"/>
        </w:rPr>
        <w:t xml:space="preserve"> года.</w:t>
      </w:r>
    </w:p>
    <w:p w:rsidR="000D7C90" w:rsidRPr="003D2A01" w:rsidRDefault="000D7C90" w:rsidP="000D7C90">
      <w:pPr>
        <w:pStyle w:val="a7"/>
        <w:rPr>
          <w:rFonts w:ascii="Times New Roman" w:hAnsi="Times New Roman"/>
          <w:sz w:val="28"/>
          <w:szCs w:val="28"/>
        </w:rPr>
      </w:pPr>
      <w:r w:rsidRPr="003D2A01">
        <w:rPr>
          <w:rFonts w:ascii="Times New Roman" w:hAnsi="Times New Roman"/>
          <w:sz w:val="28"/>
          <w:szCs w:val="28"/>
        </w:rPr>
        <w:t xml:space="preserve">         5.Решение вступает в силу  в день, следующий за днем его официального опубликования в газете «Лебедевский вестник». </w:t>
      </w:r>
    </w:p>
    <w:p w:rsidR="000D7C90" w:rsidRPr="003D2A01" w:rsidRDefault="000D7C90" w:rsidP="000D7C90">
      <w:pPr>
        <w:pStyle w:val="a7"/>
        <w:rPr>
          <w:rFonts w:ascii="Times New Roman" w:hAnsi="Times New Roman"/>
          <w:sz w:val="28"/>
          <w:szCs w:val="28"/>
        </w:rPr>
      </w:pPr>
      <w:r w:rsidRPr="003D2A01">
        <w:rPr>
          <w:rFonts w:ascii="Times New Roman" w:hAnsi="Times New Roman"/>
          <w:sz w:val="28"/>
          <w:szCs w:val="28"/>
        </w:rPr>
        <w:t xml:space="preserve"> </w:t>
      </w:r>
    </w:p>
    <w:p w:rsidR="000D7C90" w:rsidRPr="003D2A01" w:rsidRDefault="000D7C90" w:rsidP="000D7C90">
      <w:pPr>
        <w:pStyle w:val="a7"/>
        <w:rPr>
          <w:rFonts w:ascii="Times New Roman" w:hAnsi="Times New Roman"/>
          <w:sz w:val="28"/>
          <w:szCs w:val="28"/>
        </w:rPr>
      </w:pPr>
    </w:p>
    <w:p w:rsidR="000D7C90" w:rsidRPr="003D2A01" w:rsidRDefault="000D7C90" w:rsidP="000D7C90">
      <w:pPr>
        <w:pStyle w:val="a7"/>
        <w:rPr>
          <w:rFonts w:ascii="Times New Roman" w:hAnsi="Times New Roman"/>
          <w:sz w:val="28"/>
          <w:szCs w:val="28"/>
        </w:rPr>
      </w:pPr>
      <w:r w:rsidRPr="003D2A01">
        <w:rPr>
          <w:rFonts w:ascii="Times New Roman" w:hAnsi="Times New Roman"/>
          <w:sz w:val="28"/>
          <w:szCs w:val="28"/>
        </w:rPr>
        <w:t>Глава сельсовета,</w:t>
      </w:r>
    </w:p>
    <w:p w:rsidR="000D7C90" w:rsidRPr="003D2A01" w:rsidRDefault="000D7C90" w:rsidP="000D7C90">
      <w:pPr>
        <w:pStyle w:val="a7"/>
        <w:rPr>
          <w:rFonts w:ascii="Times New Roman" w:hAnsi="Times New Roman"/>
          <w:sz w:val="28"/>
          <w:szCs w:val="28"/>
        </w:rPr>
      </w:pPr>
      <w:r w:rsidRPr="003D2A01">
        <w:rPr>
          <w:rFonts w:ascii="Times New Roman" w:hAnsi="Times New Roman"/>
          <w:sz w:val="28"/>
          <w:szCs w:val="28"/>
        </w:rPr>
        <w:t xml:space="preserve">председатель сельского Совета депутатов                      </w:t>
      </w:r>
      <w:r>
        <w:rPr>
          <w:rFonts w:ascii="Times New Roman" w:hAnsi="Times New Roman"/>
          <w:sz w:val="28"/>
          <w:szCs w:val="28"/>
        </w:rPr>
        <w:t>И.Н.Кучева</w:t>
      </w:r>
      <w:r w:rsidRPr="003D2A01">
        <w:rPr>
          <w:rFonts w:ascii="Times New Roman" w:hAnsi="Times New Roman"/>
          <w:sz w:val="28"/>
          <w:szCs w:val="28"/>
        </w:rPr>
        <w:t xml:space="preserve">                                         </w:t>
      </w:r>
    </w:p>
    <w:p w:rsidR="000D7C90" w:rsidRDefault="000D7C90" w:rsidP="000D7C90">
      <w:pPr>
        <w:pStyle w:val="a7"/>
        <w:rPr>
          <w:rFonts w:ascii="Times New Roman" w:hAnsi="Times New Roman"/>
          <w:sz w:val="24"/>
          <w:szCs w:val="24"/>
        </w:rPr>
      </w:pPr>
      <w:r w:rsidRPr="003D2A01">
        <w:rPr>
          <w:rFonts w:ascii="Times New Roman" w:hAnsi="Times New Roman"/>
          <w:sz w:val="28"/>
          <w:szCs w:val="28"/>
        </w:rPr>
        <w:t xml:space="preserve">                                         </w:t>
      </w:r>
    </w:p>
    <w:p w:rsidR="000D7C90" w:rsidRPr="003D2A01" w:rsidRDefault="000D7C90" w:rsidP="000D7C90">
      <w:pPr>
        <w:pStyle w:val="a7"/>
        <w:jc w:val="center"/>
        <w:rPr>
          <w:rFonts w:ascii="Times New Roman" w:hAnsi="Times New Roman"/>
          <w:sz w:val="28"/>
          <w:szCs w:val="28"/>
        </w:rPr>
      </w:pPr>
      <w:r w:rsidRPr="003D2A01">
        <w:rPr>
          <w:rFonts w:ascii="Times New Roman" w:hAnsi="Times New Roman"/>
          <w:sz w:val="28"/>
          <w:szCs w:val="28"/>
        </w:rPr>
        <w:lastRenderedPageBreak/>
        <w:t>ЛЕБЕДЕВСКИЙ  СЕЛЬСКИЙ  СОВЕТ  ДЕПУТАТОВ</w:t>
      </w:r>
    </w:p>
    <w:p w:rsidR="000D7C90" w:rsidRPr="003D2A01" w:rsidRDefault="000D7C90" w:rsidP="000D7C90">
      <w:pPr>
        <w:pStyle w:val="a7"/>
        <w:jc w:val="center"/>
        <w:rPr>
          <w:rFonts w:ascii="Times New Roman" w:hAnsi="Times New Roman"/>
          <w:sz w:val="28"/>
          <w:szCs w:val="28"/>
        </w:rPr>
      </w:pPr>
    </w:p>
    <w:p w:rsidR="000D7C90" w:rsidRPr="003D2A01" w:rsidRDefault="000D7C90" w:rsidP="000D7C90">
      <w:pPr>
        <w:pStyle w:val="a7"/>
        <w:jc w:val="center"/>
        <w:rPr>
          <w:rFonts w:ascii="Times New Roman" w:hAnsi="Times New Roman"/>
          <w:sz w:val="28"/>
          <w:szCs w:val="28"/>
        </w:rPr>
      </w:pPr>
      <w:r w:rsidRPr="003D2A01">
        <w:rPr>
          <w:rFonts w:ascii="Times New Roman" w:hAnsi="Times New Roman"/>
          <w:sz w:val="28"/>
          <w:szCs w:val="28"/>
        </w:rPr>
        <w:t>РЕШЕНИЕ</w:t>
      </w:r>
    </w:p>
    <w:p w:rsidR="000D7C90" w:rsidRPr="003D2A01" w:rsidRDefault="000D7C90" w:rsidP="000D7C90">
      <w:pPr>
        <w:pStyle w:val="a7"/>
        <w:rPr>
          <w:rFonts w:ascii="Times New Roman" w:hAnsi="Times New Roman"/>
          <w:sz w:val="28"/>
          <w:szCs w:val="28"/>
        </w:rPr>
      </w:pPr>
    </w:p>
    <w:tbl>
      <w:tblPr>
        <w:tblW w:w="10486" w:type="dxa"/>
        <w:jc w:val="center"/>
        <w:tblLook w:val="01E0"/>
      </w:tblPr>
      <w:tblGrid>
        <w:gridCol w:w="3494"/>
        <w:gridCol w:w="3495"/>
        <w:gridCol w:w="3497"/>
      </w:tblGrid>
      <w:tr w:rsidR="000D7C90" w:rsidRPr="003D2A01" w:rsidTr="003E6E40">
        <w:trPr>
          <w:trHeight w:val="1124"/>
          <w:jc w:val="center"/>
        </w:trPr>
        <w:tc>
          <w:tcPr>
            <w:tcW w:w="3494" w:type="dxa"/>
          </w:tcPr>
          <w:p w:rsidR="000D7C90" w:rsidRPr="003D2A01" w:rsidRDefault="000D7C90" w:rsidP="003E6E40">
            <w:pPr>
              <w:pStyle w:val="a7"/>
              <w:rPr>
                <w:rFonts w:ascii="Times New Roman" w:hAnsi="Times New Roman"/>
                <w:sz w:val="28"/>
                <w:szCs w:val="28"/>
              </w:rPr>
            </w:pPr>
            <w:r>
              <w:rPr>
                <w:rFonts w:ascii="Times New Roman" w:hAnsi="Times New Roman"/>
                <w:sz w:val="28"/>
                <w:szCs w:val="28"/>
              </w:rPr>
              <w:t>.2018</w:t>
            </w:r>
          </w:p>
          <w:p w:rsidR="000D7C90" w:rsidRPr="003D2A01" w:rsidRDefault="000D7C90" w:rsidP="003E6E40">
            <w:pPr>
              <w:pStyle w:val="a7"/>
              <w:rPr>
                <w:rFonts w:ascii="Times New Roman" w:hAnsi="Times New Roman"/>
                <w:sz w:val="28"/>
                <w:szCs w:val="28"/>
              </w:rPr>
            </w:pPr>
          </w:p>
        </w:tc>
        <w:tc>
          <w:tcPr>
            <w:tcW w:w="3495" w:type="dxa"/>
          </w:tcPr>
          <w:p w:rsidR="000D7C90" w:rsidRPr="003D2A01" w:rsidRDefault="000D7C90" w:rsidP="003E6E40">
            <w:pPr>
              <w:pStyle w:val="a7"/>
              <w:rPr>
                <w:rFonts w:ascii="Times New Roman" w:hAnsi="Times New Roman"/>
                <w:color w:val="262626"/>
                <w:sz w:val="28"/>
                <w:szCs w:val="28"/>
              </w:rPr>
            </w:pPr>
            <w:r w:rsidRPr="003D2A01">
              <w:rPr>
                <w:rFonts w:ascii="Times New Roman" w:hAnsi="Times New Roman"/>
                <w:color w:val="262626"/>
                <w:sz w:val="28"/>
                <w:szCs w:val="28"/>
              </w:rPr>
              <w:t xml:space="preserve">                 д. Лебедевка  </w:t>
            </w:r>
            <w:r w:rsidRPr="003D2A01">
              <w:rPr>
                <w:rFonts w:ascii="Times New Roman" w:hAnsi="Times New Roman"/>
                <w:color w:val="262626"/>
                <w:sz w:val="28"/>
                <w:szCs w:val="28"/>
              </w:rPr>
              <w:br/>
            </w:r>
          </w:p>
        </w:tc>
        <w:tc>
          <w:tcPr>
            <w:tcW w:w="3497" w:type="dxa"/>
          </w:tcPr>
          <w:p w:rsidR="000D7C90" w:rsidRPr="003D2A01" w:rsidRDefault="000D7C90" w:rsidP="003E6E40">
            <w:pPr>
              <w:pStyle w:val="a7"/>
              <w:rPr>
                <w:rFonts w:ascii="Times New Roman" w:hAnsi="Times New Roman"/>
                <w:sz w:val="28"/>
                <w:szCs w:val="28"/>
              </w:rPr>
            </w:pPr>
            <w:r w:rsidRPr="003D2A01">
              <w:rPr>
                <w:rFonts w:ascii="Times New Roman" w:hAnsi="Times New Roman"/>
                <w:sz w:val="28"/>
                <w:szCs w:val="28"/>
              </w:rPr>
              <w:t xml:space="preserve"> </w:t>
            </w:r>
            <w:r>
              <w:rPr>
                <w:rFonts w:ascii="Times New Roman" w:hAnsi="Times New Roman"/>
                <w:sz w:val="28"/>
                <w:szCs w:val="28"/>
              </w:rPr>
              <w:t xml:space="preserve">                </w:t>
            </w:r>
            <w:r w:rsidRPr="003D2A01">
              <w:rPr>
                <w:rFonts w:ascii="Times New Roman" w:hAnsi="Times New Roman"/>
                <w:sz w:val="28"/>
                <w:szCs w:val="28"/>
              </w:rPr>
              <w:t xml:space="preserve">  № </w:t>
            </w:r>
            <w:r>
              <w:rPr>
                <w:rFonts w:ascii="Times New Roman" w:hAnsi="Times New Roman"/>
                <w:sz w:val="28"/>
                <w:szCs w:val="28"/>
              </w:rPr>
              <w:t>0Р</w:t>
            </w:r>
          </w:p>
        </w:tc>
      </w:tr>
    </w:tbl>
    <w:p w:rsidR="000D7C90" w:rsidRPr="00250BE0" w:rsidRDefault="000D7C90" w:rsidP="000D7C90">
      <w:pPr>
        <w:pStyle w:val="a7"/>
        <w:rPr>
          <w:rFonts w:ascii="Times New Roman" w:hAnsi="Times New Roman"/>
          <w:bCs/>
          <w:sz w:val="24"/>
          <w:szCs w:val="24"/>
        </w:rPr>
      </w:pPr>
      <w:r w:rsidRPr="00250BE0">
        <w:rPr>
          <w:rFonts w:ascii="Times New Roman" w:hAnsi="Times New Roman"/>
          <w:sz w:val="24"/>
          <w:szCs w:val="24"/>
        </w:rPr>
        <w:t xml:space="preserve"> «</w:t>
      </w:r>
      <w:r w:rsidRPr="00250BE0">
        <w:rPr>
          <w:rFonts w:ascii="Times New Roman" w:hAnsi="Times New Roman"/>
          <w:bCs/>
          <w:sz w:val="24"/>
          <w:szCs w:val="24"/>
        </w:rPr>
        <w:t xml:space="preserve">О внесении изменений  и дополнений </w:t>
      </w:r>
    </w:p>
    <w:p w:rsidR="000D7C90" w:rsidRPr="00250BE0" w:rsidRDefault="000D7C90" w:rsidP="000D7C90">
      <w:pPr>
        <w:pStyle w:val="a7"/>
        <w:rPr>
          <w:rFonts w:ascii="Times New Roman" w:hAnsi="Times New Roman"/>
          <w:sz w:val="24"/>
          <w:szCs w:val="24"/>
        </w:rPr>
      </w:pPr>
      <w:r w:rsidRPr="00250BE0">
        <w:rPr>
          <w:rFonts w:ascii="Times New Roman" w:hAnsi="Times New Roman"/>
          <w:bCs/>
          <w:sz w:val="24"/>
          <w:szCs w:val="24"/>
        </w:rPr>
        <w:t>в Устав Лебедевского сельсовета»</w:t>
      </w:r>
    </w:p>
    <w:p w:rsidR="000D7C90" w:rsidRPr="000A4290" w:rsidRDefault="000D7C90" w:rsidP="000D7C90">
      <w:pPr>
        <w:ind w:firstLine="567"/>
        <w:jc w:val="both"/>
      </w:pPr>
    </w:p>
    <w:p w:rsidR="000D7C90" w:rsidRPr="000A4290" w:rsidRDefault="000D7C90" w:rsidP="000D7C90">
      <w:pPr>
        <w:autoSpaceDE w:val="0"/>
        <w:autoSpaceDN w:val="0"/>
        <w:adjustRightInd w:val="0"/>
        <w:ind w:firstLine="567"/>
        <w:jc w:val="both"/>
        <w:rPr>
          <w:bCs/>
          <w:kern w:val="32"/>
        </w:rPr>
      </w:pPr>
      <w:proofErr w:type="gramStart"/>
      <w:r w:rsidRPr="000A4290">
        <w:rPr>
          <w:bCs/>
          <w:kern w:val="32"/>
        </w:rPr>
        <w:t xml:space="preserve">В целях приведения Устава </w:t>
      </w:r>
      <w:r>
        <w:rPr>
          <w:bCs/>
          <w:kern w:val="32"/>
        </w:rPr>
        <w:t>Лебедевского</w:t>
      </w:r>
      <w:r>
        <w:t xml:space="preserve"> сельсовета Каратузского </w:t>
      </w:r>
      <w:r w:rsidRPr="006E4A6D">
        <w:t>района</w:t>
      </w:r>
      <w:r>
        <w:t xml:space="preserve"> </w:t>
      </w:r>
      <w:r w:rsidRPr="000A4290">
        <w:t>Красноярского края</w:t>
      </w:r>
      <w:r w:rsidRPr="000A4290">
        <w:rPr>
          <w:bCs/>
          <w:kern w:val="32"/>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w:t>
      </w:r>
      <w:r w:rsidRPr="000A4290">
        <w:rPr>
          <w:rFonts w:eastAsiaTheme="minorHAnsi"/>
          <w:bCs/>
          <w:lang w:eastAsia="en-US"/>
        </w:rPr>
        <w:t>Закона Красноярского края от 15.10.2015 № 9-3724 «О закреплении вопросов местного значения за сельскими поселениями Красноярского края»,</w:t>
      </w:r>
      <w:r w:rsidRPr="000A4290">
        <w:rPr>
          <w:bCs/>
          <w:kern w:val="32"/>
        </w:rPr>
        <w:t xml:space="preserve"> </w:t>
      </w:r>
      <w:r>
        <w:rPr>
          <w:bCs/>
          <w:kern w:val="32"/>
        </w:rPr>
        <w:t>руководствуясь статьёй 59</w:t>
      </w:r>
      <w:r w:rsidRPr="000A4290">
        <w:rPr>
          <w:bCs/>
          <w:kern w:val="32"/>
        </w:rPr>
        <w:t xml:space="preserve"> Устава </w:t>
      </w:r>
      <w:r>
        <w:rPr>
          <w:bCs/>
          <w:kern w:val="32"/>
        </w:rPr>
        <w:t>Лебедевского</w:t>
      </w:r>
      <w:r>
        <w:t xml:space="preserve"> сельсовета Каратузского </w:t>
      </w:r>
      <w:r w:rsidRPr="006E4A6D">
        <w:t>района</w:t>
      </w:r>
      <w:r w:rsidRPr="000A4290">
        <w:t xml:space="preserve"> Красноярского края</w:t>
      </w:r>
      <w:r w:rsidRPr="000A4290">
        <w:rPr>
          <w:bCs/>
          <w:kern w:val="32"/>
        </w:rPr>
        <w:t>,</w:t>
      </w:r>
      <w:r>
        <w:rPr>
          <w:bCs/>
          <w:kern w:val="32"/>
        </w:rPr>
        <w:t xml:space="preserve"> Лебедевский</w:t>
      </w:r>
      <w:r>
        <w:t xml:space="preserve"> </w:t>
      </w:r>
      <w:r w:rsidRPr="000A4290">
        <w:rPr>
          <w:bCs/>
          <w:kern w:val="32"/>
        </w:rPr>
        <w:t xml:space="preserve">сельский Совет депутатов </w:t>
      </w:r>
      <w:proofErr w:type="gramEnd"/>
    </w:p>
    <w:p w:rsidR="000D7C90" w:rsidRPr="000A4290" w:rsidRDefault="000D7C90" w:rsidP="000D7C90">
      <w:pPr>
        <w:ind w:firstLine="567"/>
        <w:jc w:val="both"/>
        <w:rPr>
          <w:bCs/>
          <w:kern w:val="32"/>
        </w:rPr>
      </w:pPr>
      <w:r w:rsidRPr="000A4290">
        <w:rPr>
          <w:bCs/>
          <w:kern w:val="32"/>
        </w:rPr>
        <w:t>РЕШИЛ:</w:t>
      </w:r>
    </w:p>
    <w:p w:rsidR="000D7C90" w:rsidRPr="000A4290" w:rsidRDefault="000D7C90" w:rsidP="000D7C90">
      <w:pPr>
        <w:numPr>
          <w:ilvl w:val="0"/>
          <w:numId w:val="1"/>
        </w:numPr>
        <w:tabs>
          <w:tab w:val="left" w:pos="993"/>
        </w:tabs>
        <w:suppressAutoHyphens w:val="0"/>
        <w:ind w:left="0" w:firstLine="567"/>
        <w:jc w:val="both"/>
        <w:rPr>
          <w:bCs/>
          <w:kern w:val="32"/>
        </w:rPr>
      </w:pPr>
      <w:r w:rsidRPr="000A4290">
        <w:rPr>
          <w:bCs/>
          <w:kern w:val="32"/>
        </w:rPr>
        <w:t xml:space="preserve">Внести в Устав </w:t>
      </w:r>
      <w:r>
        <w:rPr>
          <w:bCs/>
          <w:kern w:val="32"/>
        </w:rPr>
        <w:t>Лебедевского</w:t>
      </w:r>
      <w:r>
        <w:t xml:space="preserve"> сельсовета Каратузского </w:t>
      </w:r>
      <w:r w:rsidRPr="000A4290">
        <w:t>района Красноярского края</w:t>
      </w:r>
      <w:r w:rsidRPr="000A4290">
        <w:rPr>
          <w:bCs/>
          <w:kern w:val="32"/>
        </w:rPr>
        <w:t xml:space="preserve"> следующие изменения</w:t>
      </w:r>
      <w:r>
        <w:rPr>
          <w:bCs/>
          <w:kern w:val="32"/>
        </w:rPr>
        <w:t xml:space="preserve"> и дополнения</w:t>
      </w:r>
      <w:proofErr w:type="gramStart"/>
      <w:r>
        <w:rPr>
          <w:bCs/>
          <w:kern w:val="32"/>
        </w:rPr>
        <w:t xml:space="preserve"> </w:t>
      </w:r>
      <w:r w:rsidRPr="000A4290">
        <w:rPr>
          <w:bCs/>
          <w:kern w:val="32"/>
        </w:rPr>
        <w:t>:</w:t>
      </w:r>
      <w:proofErr w:type="gramEnd"/>
    </w:p>
    <w:p w:rsidR="000D7C90" w:rsidRPr="00351E15" w:rsidRDefault="000D7C90" w:rsidP="000D7C90">
      <w:pPr>
        <w:pStyle w:val="a5"/>
        <w:numPr>
          <w:ilvl w:val="1"/>
          <w:numId w:val="2"/>
        </w:numPr>
        <w:tabs>
          <w:tab w:val="num" w:pos="709"/>
          <w:tab w:val="left" w:pos="1134"/>
          <w:tab w:val="left" w:pos="1276"/>
        </w:tabs>
        <w:suppressAutoHyphens w:val="0"/>
        <w:ind w:left="0" w:right="-1" w:firstLine="567"/>
        <w:jc w:val="both"/>
      </w:pPr>
      <w:r>
        <w:rPr>
          <w:b/>
          <w:bCs/>
          <w:kern w:val="32"/>
        </w:rPr>
        <w:t>в статье 4:</w:t>
      </w:r>
    </w:p>
    <w:p w:rsidR="000D7C90" w:rsidRPr="00EC4EF6" w:rsidRDefault="000D7C90" w:rsidP="000D7C90">
      <w:pPr>
        <w:pStyle w:val="a5"/>
        <w:tabs>
          <w:tab w:val="left" w:pos="1134"/>
          <w:tab w:val="left" w:pos="1276"/>
        </w:tabs>
        <w:ind w:left="567" w:right="-1"/>
        <w:jc w:val="both"/>
      </w:pPr>
      <w:r>
        <w:rPr>
          <w:b/>
          <w:bCs/>
          <w:kern w:val="32"/>
        </w:rPr>
        <w:t xml:space="preserve">- пункт 7 </w:t>
      </w:r>
      <w:r>
        <w:rPr>
          <w:b/>
        </w:rPr>
        <w:t xml:space="preserve">изложить в </w:t>
      </w:r>
      <w:r w:rsidRPr="002B7BC6">
        <w:rPr>
          <w:b/>
        </w:rPr>
        <w:t xml:space="preserve">следующей редакции: </w:t>
      </w:r>
    </w:p>
    <w:p w:rsidR="000D7C90" w:rsidRDefault="000D7C90" w:rsidP="000D7C90">
      <w:pPr>
        <w:ind w:right="-1" w:firstLine="567"/>
        <w:jc w:val="both"/>
      </w:pPr>
      <w:r w:rsidRPr="00EC4EF6">
        <w:t>«</w:t>
      </w:r>
      <w:r w:rsidRPr="00DB42BB">
        <w:t xml:space="preserve">7. </w:t>
      </w:r>
      <w:proofErr w:type="gramStart"/>
      <w:r>
        <w:rPr>
          <w:rFonts w:cs="Arial"/>
          <w:bCs/>
        </w:rPr>
        <w:t>Муниципальные нормативные правовые акты</w:t>
      </w:r>
      <w:r>
        <w:rPr>
          <w:rFonts w:cs="Arial"/>
        </w:rPr>
        <w:t xml:space="preserve">, </w:t>
      </w:r>
      <w:r w:rsidRPr="00DB42BB">
        <w:t>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cs="Arial"/>
        </w:rPr>
        <w:t xml:space="preserve">, вступают в силу после </w:t>
      </w:r>
      <w:r w:rsidRPr="00CD6601">
        <w:t xml:space="preserve">их официального опубликования </w:t>
      </w:r>
      <w:r w:rsidRPr="00CD6601">
        <w:rPr>
          <w:i/>
        </w:rPr>
        <w:t xml:space="preserve">(обнародования) </w:t>
      </w:r>
      <w:r w:rsidRPr="00CD6601">
        <w:t>в порядке, предусмотренном пунктом</w:t>
      </w:r>
      <w:r w:rsidRPr="00CD6601">
        <w:rPr>
          <w:i/>
        </w:rPr>
        <w:t>/пунктами</w:t>
      </w:r>
      <w:r w:rsidRPr="00CD6601">
        <w:t xml:space="preserve"> 8, 9 настоящей статьи</w:t>
      </w:r>
      <w:r w:rsidRPr="00CD6601">
        <w:rPr>
          <w:rStyle w:val="a6"/>
        </w:rPr>
        <w:footnoteReference w:id="1"/>
      </w:r>
      <w:r w:rsidRPr="00CD6601">
        <w:t>.</w:t>
      </w:r>
      <w:r w:rsidRPr="00EC4EF6">
        <w:t>»;</w:t>
      </w:r>
      <w:proofErr w:type="gramEnd"/>
    </w:p>
    <w:p w:rsidR="000D7C90" w:rsidRDefault="000D7C90" w:rsidP="000D7C90">
      <w:pPr>
        <w:ind w:right="-1" w:firstLine="567"/>
        <w:jc w:val="both"/>
        <w:rPr>
          <w:b/>
        </w:rPr>
      </w:pPr>
      <w:r>
        <w:rPr>
          <w:b/>
        </w:rPr>
        <w:t>- дополнить пунктами 8, 9 следующего содержания:</w:t>
      </w:r>
    </w:p>
    <w:p w:rsidR="000D7C90" w:rsidRPr="00795B13" w:rsidRDefault="000D7C90" w:rsidP="000D7C90">
      <w:pPr>
        <w:tabs>
          <w:tab w:val="num" w:pos="780"/>
        </w:tabs>
        <w:ind w:right="-1" w:firstLine="567"/>
        <w:jc w:val="both"/>
      </w:pPr>
      <w:r w:rsidRPr="00351E15">
        <w:t>«</w:t>
      </w:r>
      <w:r w:rsidRPr="00795B13">
        <w:t xml:space="preserve">8. Опубликование муниципальных правовых актов осуществляется в течение </w:t>
      </w:r>
      <w:r>
        <w:t>2</w:t>
      </w:r>
      <w:r w:rsidRPr="00795B13">
        <w:t xml:space="preserve"> дней, в </w:t>
      </w:r>
      <w:r>
        <w:t>местном издании «Лебедевский вестник»</w:t>
      </w:r>
      <w:r w:rsidRPr="00795B13">
        <w:t xml:space="preserve">, если иное не предусмотрено </w:t>
      </w:r>
    </w:p>
    <w:p w:rsidR="000D7C90" w:rsidRPr="00795B13" w:rsidRDefault="000D7C90" w:rsidP="000D7C90">
      <w:pPr>
        <w:tabs>
          <w:tab w:val="num" w:pos="780"/>
        </w:tabs>
        <w:ind w:right="-1" w:firstLine="567"/>
        <w:jc w:val="both"/>
      </w:pPr>
      <w:r w:rsidRPr="00795B13">
        <w:t>самим актом, настоящим Уставом или действующим законодательством.</w:t>
      </w:r>
    </w:p>
    <w:p w:rsidR="000D7C90" w:rsidRPr="00931D1D" w:rsidRDefault="000D7C90" w:rsidP="000D7C90">
      <w:r w:rsidRPr="00795B13">
        <w:t xml:space="preserve">9. Обнародование муниципального нормативного правового акта происходит путем доведения его полного текста до жителей </w:t>
      </w:r>
      <w:r>
        <w:t xml:space="preserve">Лебедевского поселения </w:t>
      </w:r>
      <w:r w:rsidRPr="00351E15">
        <w:t xml:space="preserve"> </w:t>
      </w:r>
      <w:r w:rsidRPr="00795B13">
        <w:t>посредством</w:t>
      </w:r>
      <w:r>
        <w:t xml:space="preserve"> размещения на информационном стенде администрации Лебедевского сельсовета, в местном издании «Лебедевский вестник», на местном сайте </w:t>
      </w:r>
      <w:proofErr w:type="spellStart"/>
      <w:r>
        <w:rPr>
          <w:lang w:val="en-US"/>
        </w:rPr>
        <w:t>lebed</w:t>
      </w:r>
      <w:proofErr w:type="spellEnd"/>
      <w:r w:rsidRPr="00931D1D">
        <w:t>.</w:t>
      </w:r>
      <w:proofErr w:type="spellStart"/>
      <w:r>
        <w:rPr>
          <w:lang w:val="en-US"/>
        </w:rPr>
        <w:t>bdu</w:t>
      </w:r>
      <w:proofErr w:type="spellEnd"/>
      <w:r w:rsidRPr="00931D1D">
        <w:t>.</w:t>
      </w:r>
      <w:proofErr w:type="spellStart"/>
      <w:r>
        <w:rPr>
          <w:lang w:val="en-US"/>
        </w:rPr>
        <w:t>su</w:t>
      </w:r>
      <w:proofErr w:type="spellEnd"/>
    </w:p>
    <w:p w:rsidR="000D7C90" w:rsidRPr="00795B13" w:rsidRDefault="000D7C90" w:rsidP="000D7C90">
      <w:pPr>
        <w:tabs>
          <w:tab w:val="num" w:pos="780"/>
        </w:tabs>
        <w:ind w:right="-1" w:firstLine="567"/>
        <w:jc w:val="both"/>
      </w:pP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в статье 5 после слов </w:t>
      </w:r>
      <w:r w:rsidRPr="00D509BE">
        <w:rPr>
          <w:bCs/>
          <w:kern w:val="32"/>
        </w:rPr>
        <w:t>«собрания жителей</w:t>
      </w:r>
      <w:proofErr w:type="gramStart"/>
      <w:r w:rsidRPr="00D509BE">
        <w:rPr>
          <w:bCs/>
          <w:kern w:val="32"/>
        </w:rPr>
        <w:t>,»</w:t>
      </w:r>
      <w:proofErr w:type="gramEnd"/>
      <w:r>
        <w:rPr>
          <w:b/>
          <w:bCs/>
          <w:kern w:val="32"/>
        </w:rPr>
        <w:t xml:space="preserve"> дополнить словами </w:t>
      </w:r>
      <w:r w:rsidRPr="00D509BE">
        <w:rPr>
          <w:bCs/>
          <w:kern w:val="32"/>
        </w:rPr>
        <w:t>«</w:t>
      </w:r>
      <w:r>
        <w:t>избрание сельского старосты</w:t>
      </w:r>
      <w:r w:rsidRPr="00D509BE">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в пункте 3 статьи 6 слова </w:t>
      </w:r>
      <w:r w:rsidRPr="00D96FC4">
        <w:rPr>
          <w:bCs/>
          <w:kern w:val="32"/>
        </w:rPr>
        <w:t>«Главой администрации является глава сельсовета</w:t>
      </w:r>
      <w:proofErr w:type="gramStart"/>
      <w:r w:rsidRPr="00D96FC4">
        <w:rPr>
          <w:bCs/>
          <w:kern w:val="32"/>
        </w:rPr>
        <w:t>.»</w:t>
      </w:r>
      <w:r>
        <w:rPr>
          <w:b/>
          <w:bCs/>
          <w:kern w:val="32"/>
        </w:rPr>
        <w:t xml:space="preserve"> </w:t>
      </w:r>
      <w:proofErr w:type="gramEnd"/>
      <w:r>
        <w:rPr>
          <w:b/>
          <w:bCs/>
          <w:kern w:val="32"/>
        </w:rPr>
        <w:t>исключить;</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в статье 7:</w:t>
      </w:r>
    </w:p>
    <w:p w:rsidR="000D7C90" w:rsidRDefault="000D7C90" w:rsidP="000D7C90">
      <w:pPr>
        <w:pStyle w:val="a5"/>
        <w:tabs>
          <w:tab w:val="left" w:pos="1134"/>
          <w:tab w:val="left" w:pos="1276"/>
        </w:tabs>
        <w:ind w:left="567"/>
        <w:jc w:val="both"/>
        <w:rPr>
          <w:b/>
          <w:bCs/>
          <w:kern w:val="32"/>
        </w:rPr>
      </w:pPr>
      <w:r>
        <w:rPr>
          <w:b/>
          <w:bCs/>
          <w:kern w:val="32"/>
        </w:rPr>
        <w:t>- подпункт 9 пункта 1 изложить в следующей редакции:</w:t>
      </w:r>
    </w:p>
    <w:p w:rsidR="000D7C90" w:rsidRDefault="000D7C90" w:rsidP="000D7C90">
      <w:pPr>
        <w:ind w:firstLine="547"/>
        <w:jc w:val="both"/>
      </w:pPr>
      <w:r w:rsidRPr="006F6991">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6F6991">
        <w:t>;»</w:t>
      </w:r>
      <w:proofErr w:type="gramEnd"/>
      <w:r w:rsidRPr="006F6991">
        <w:t>;</w:t>
      </w:r>
    </w:p>
    <w:p w:rsidR="000D7C90" w:rsidRDefault="000D7C90" w:rsidP="000D7C90">
      <w:pPr>
        <w:ind w:firstLine="547"/>
        <w:jc w:val="both"/>
        <w:rPr>
          <w:b/>
        </w:rPr>
      </w:pPr>
      <w:r>
        <w:rPr>
          <w:b/>
        </w:rPr>
        <w:t>- подпункт 20 пункта 1 исключить;</w:t>
      </w:r>
    </w:p>
    <w:p w:rsidR="000D7C90" w:rsidRDefault="000D7C90" w:rsidP="000D7C90">
      <w:pPr>
        <w:ind w:firstLine="547"/>
        <w:jc w:val="both"/>
      </w:pPr>
      <w:r>
        <w:rPr>
          <w:b/>
        </w:rPr>
        <w:lastRenderedPageBreak/>
        <w:t xml:space="preserve">- пункт 2 дополнить словами </w:t>
      </w:r>
      <w:r w:rsidRPr="00D96FC4">
        <w:t>«в соответствии с Бюджетным кодексом Российской Федерации»;</w:t>
      </w:r>
    </w:p>
    <w:p w:rsidR="000D7C90" w:rsidRPr="008E20D6" w:rsidRDefault="000D7C90" w:rsidP="000D7C90">
      <w:pPr>
        <w:ind w:firstLine="547"/>
        <w:jc w:val="both"/>
        <w:rPr>
          <w:b/>
        </w:rPr>
      </w:pPr>
      <w:r>
        <w:rPr>
          <w:b/>
        </w:rPr>
        <w:t xml:space="preserve">- в пункте 5 слово </w:t>
      </w:r>
      <w:r w:rsidRPr="00D96FC4">
        <w:t>«</w:t>
      </w:r>
      <w:r>
        <w:t>субвенций</w:t>
      </w:r>
      <w:r w:rsidRPr="00D96FC4">
        <w:t>»</w:t>
      </w:r>
      <w:r>
        <w:t xml:space="preserve"> </w:t>
      </w:r>
      <w:r>
        <w:rPr>
          <w:b/>
        </w:rPr>
        <w:t xml:space="preserve">заменить словом </w:t>
      </w:r>
      <w:r w:rsidRPr="00D96FC4">
        <w:t>«</w:t>
      </w:r>
      <w:r>
        <w:t>трансфертов</w:t>
      </w:r>
      <w:r w:rsidRPr="00D96FC4">
        <w:t>»</w:t>
      </w:r>
      <w: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в пункте 1 статьи 7.2:</w:t>
      </w:r>
    </w:p>
    <w:p w:rsidR="000D7C90" w:rsidRDefault="000D7C90" w:rsidP="000D7C90">
      <w:pPr>
        <w:pStyle w:val="a5"/>
        <w:tabs>
          <w:tab w:val="left" w:pos="1134"/>
          <w:tab w:val="left" w:pos="1276"/>
        </w:tabs>
        <w:ind w:left="567"/>
        <w:jc w:val="both"/>
        <w:rPr>
          <w:b/>
          <w:bCs/>
          <w:kern w:val="32"/>
        </w:rPr>
      </w:pPr>
      <w:r>
        <w:rPr>
          <w:b/>
          <w:bCs/>
          <w:kern w:val="32"/>
        </w:rPr>
        <w:t>- абзац второй подпункта 2 изложить в следующей редакции:</w:t>
      </w:r>
    </w:p>
    <w:p w:rsidR="000D7C90" w:rsidRPr="00D96FC4" w:rsidRDefault="000D7C90" w:rsidP="000D7C90">
      <w:pPr>
        <w:autoSpaceDE w:val="0"/>
        <w:autoSpaceDN w:val="0"/>
        <w:adjustRightInd w:val="0"/>
        <w:ind w:firstLine="540"/>
        <w:jc w:val="both"/>
        <w:rPr>
          <w:bCs/>
          <w:kern w:val="32"/>
        </w:rPr>
      </w:pPr>
      <w:r w:rsidRPr="00D96FC4">
        <w:rPr>
          <w:bCs/>
          <w:kern w:val="32"/>
        </w:rPr>
        <w:t>«</w:t>
      </w:r>
      <w:r w:rsidRPr="00D96FC4">
        <w:rPr>
          <w:rFonts w:eastAsiaTheme="minorHAnsi"/>
          <w:bCs/>
          <w:lang w:eastAsia="en-US"/>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roofErr w:type="gramStart"/>
      <w:r w:rsidRPr="00D96FC4">
        <w:rPr>
          <w:rFonts w:eastAsiaTheme="minorHAnsi"/>
          <w:bCs/>
          <w:lang w:eastAsia="en-US"/>
        </w:rPr>
        <w:t>;</w:t>
      </w:r>
      <w:r w:rsidRPr="00D96FC4">
        <w:rPr>
          <w:bCs/>
          <w:kern w:val="32"/>
        </w:rPr>
        <w:t>»</w:t>
      </w:r>
      <w:proofErr w:type="gramEnd"/>
      <w:r w:rsidRPr="00D96FC4">
        <w:rPr>
          <w:bCs/>
          <w:kern w:val="32"/>
        </w:rPr>
        <w:t>;</w:t>
      </w:r>
    </w:p>
    <w:p w:rsidR="000D7C90" w:rsidRDefault="000D7C90" w:rsidP="000D7C90">
      <w:pPr>
        <w:pStyle w:val="a5"/>
        <w:tabs>
          <w:tab w:val="left" w:pos="1134"/>
          <w:tab w:val="left" w:pos="1276"/>
        </w:tabs>
        <w:ind w:left="567"/>
        <w:jc w:val="both"/>
        <w:rPr>
          <w:b/>
          <w:bCs/>
          <w:kern w:val="32"/>
        </w:rPr>
      </w:pPr>
      <w:r>
        <w:rPr>
          <w:b/>
          <w:bCs/>
          <w:kern w:val="32"/>
        </w:rPr>
        <w:t>- подпункт 13 исключить;</w:t>
      </w:r>
    </w:p>
    <w:p w:rsidR="000D7C90" w:rsidRPr="001B4814" w:rsidRDefault="000D7C90" w:rsidP="000D7C90">
      <w:pPr>
        <w:pStyle w:val="a5"/>
        <w:tabs>
          <w:tab w:val="left" w:pos="1134"/>
          <w:tab w:val="left" w:pos="1276"/>
        </w:tabs>
        <w:ind w:left="567"/>
        <w:jc w:val="both"/>
        <w:rPr>
          <w:b/>
          <w:bCs/>
          <w:kern w:val="32"/>
        </w:rPr>
      </w:pPr>
      <w:r>
        <w:rPr>
          <w:b/>
          <w:bCs/>
          <w:kern w:val="32"/>
        </w:rPr>
        <w:t xml:space="preserve">- </w:t>
      </w:r>
      <w:r w:rsidRPr="001B4814">
        <w:rPr>
          <w:b/>
          <w:bCs/>
          <w:i/>
          <w:kern w:val="32"/>
        </w:rPr>
        <w:t>пункт 1 дополнить подпункт</w:t>
      </w:r>
      <w:r>
        <w:rPr>
          <w:b/>
          <w:bCs/>
          <w:i/>
          <w:kern w:val="32"/>
        </w:rPr>
        <w:t xml:space="preserve">ом </w:t>
      </w:r>
      <w:r w:rsidRPr="001B4814">
        <w:rPr>
          <w:b/>
          <w:bCs/>
          <w:i/>
          <w:kern w:val="32"/>
        </w:rPr>
        <w:t>1</w:t>
      </w:r>
      <w:r>
        <w:rPr>
          <w:b/>
          <w:bCs/>
          <w:i/>
          <w:kern w:val="32"/>
        </w:rPr>
        <w:t>7</w:t>
      </w:r>
      <w:r w:rsidRPr="001B4814">
        <w:rPr>
          <w:b/>
          <w:bCs/>
          <w:i/>
          <w:kern w:val="32"/>
        </w:rPr>
        <w:t xml:space="preserve"> следующего содержания:</w:t>
      </w:r>
    </w:p>
    <w:p w:rsidR="000D7C90" w:rsidRPr="009D60AA" w:rsidRDefault="000D7C90" w:rsidP="000D7C90">
      <w:pPr>
        <w:ind w:firstLine="547"/>
        <w:jc w:val="both"/>
        <w:rPr>
          <w:bCs/>
          <w:kern w:val="32"/>
        </w:rPr>
      </w:pPr>
      <w:r w:rsidRPr="001B4814">
        <w:rPr>
          <w:rFonts w:eastAsiaTheme="minorHAnsi"/>
          <w:i/>
          <w:iCs/>
          <w:lang w:eastAsia="en-US"/>
        </w:rPr>
        <w:t>«</w:t>
      </w:r>
      <w:r>
        <w:rPr>
          <w:rFonts w:eastAsiaTheme="minorHAnsi"/>
          <w:i/>
          <w:iCs/>
          <w:lang w:eastAsia="en-US"/>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eastAsiaTheme="minorHAnsi"/>
          <w:i/>
          <w:iCs/>
          <w:lang w:eastAsia="en-US"/>
        </w:rPr>
        <w:t>.</w:t>
      </w:r>
      <w:r w:rsidRPr="00EF5728">
        <w:rPr>
          <w:bCs/>
          <w:i/>
          <w:kern w:val="32"/>
        </w:rPr>
        <w:t>»;</w:t>
      </w:r>
      <w:proofErr w:type="gramEnd"/>
    </w:p>
    <w:p w:rsidR="000D7C90" w:rsidRPr="009924B6" w:rsidRDefault="000D7C90" w:rsidP="000D7C90">
      <w:pPr>
        <w:ind w:firstLine="547"/>
        <w:jc w:val="both"/>
        <w:rPr>
          <w:b/>
          <w:bCs/>
          <w:kern w:val="32"/>
        </w:rPr>
      </w:pPr>
      <w:r>
        <w:rPr>
          <w:b/>
          <w:bCs/>
          <w:kern w:val="32"/>
        </w:rPr>
        <w:t xml:space="preserve">- </w:t>
      </w:r>
      <w:proofErr w:type="spellStart"/>
      <w:r>
        <w:rPr>
          <w:b/>
          <w:bCs/>
          <w:kern w:val="32"/>
          <w:lang w:val="en-US"/>
        </w:rPr>
        <w:t>под</w:t>
      </w:r>
      <w:proofErr w:type="spellEnd"/>
      <w:r>
        <w:rPr>
          <w:b/>
          <w:bCs/>
          <w:kern w:val="32"/>
        </w:rPr>
        <w:t>пункт 1.1 считать пунктом 1.1;</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в пункте 5 статьи 10 слова </w:t>
      </w:r>
      <w:r>
        <w:rPr>
          <w:bCs/>
          <w:kern w:val="32"/>
        </w:rPr>
        <w:t xml:space="preserve">«достигший 18-летнего возраста» </w:t>
      </w:r>
      <w:r>
        <w:rPr>
          <w:b/>
          <w:bCs/>
          <w:kern w:val="32"/>
        </w:rPr>
        <w:t xml:space="preserve">заменить словами </w:t>
      </w:r>
      <w:r>
        <w:rPr>
          <w:bCs/>
          <w:kern w:val="32"/>
        </w:rPr>
        <w:t>«</w:t>
      </w:r>
      <w:r w:rsidRPr="00795B13">
        <w:t>достигший на день голосования возраста 18 лет</w:t>
      </w:r>
      <w:r>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в пункте 3 статьи 12 слова </w:t>
      </w:r>
      <w:r w:rsidRPr="00CE7F8D">
        <w:rPr>
          <w:bCs/>
          <w:kern w:val="32"/>
        </w:rPr>
        <w:t>«, не имеющие нормативного характера»</w:t>
      </w:r>
      <w:r>
        <w:rPr>
          <w:b/>
          <w:bCs/>
          <w:kern w:val="32"/>
        </w:rPr>
        <w:t xml:space="preserve"> исключить;</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в подпункте 1.4 пункта 1 статьи 13 слова </w:t>
      </w:r>
      <w:r w:rsidRPr="00F256EE">
        <w:rPr>
          <w:bCs/>
          <w:kern w:val="32"/>
        </w:rPr>
        <w:t>«</w:t>
      </w:r>
      <w:r>
        <w:rPr>
          <w:bCs/>
          <w:kern w:val="32"/>
        </w:rPr>
        <w:t>частями 3 и 5</w:t>
      </w:r>
      <w:r w:rsidRPr="00F256EE">
        <w:rPr>
          <w:bCs/>
          <w:kern w:val="32"/>
        </w:rPr>
        <w:t>»</w:t>
      </w:r>
      <w:r>
        <w:rPr>
          <w:b/>
          <w:bCs/>
          <w:kern w:val="32"/>
        </w:rPr>
        <w:t xml:space="preserve"> заменить словами </w:t>
      </w:r>
      <w:r w:rsidRPr="00F256EE">
        <w:rPr>
          <w:bCs/>
          <w:kern w:val="32"/>
        </w:rPr>
        <w:t>«</w:t>
      </w:r>
      <w:r>
        <w:rPr>
          <w:bCs/>
          <w:kern w:val="32"/>
        </w:rPr>
        <w:t xml:space="preserve">частями 3, 5, </w:t>
      </w:r>
      <w:r w:rsidRPr="00F256EE">
        <w:rPr>
          <w:bCs/>
          <w:kern w:val="32"/>
        </w:rPr>
        <w:t>7.2»;</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в пункте 1 статьи 14:</w:t>
      </w:r>
    </w:p>
    <w:p w:rsidR="000D7C90" w:rsidRDefault="000D7C90" w:rsidP="000D7C90">
      <w:pPr>
        <w:pStyle w:val="a5"/>
        <w:tabs>
          <w:tab w:val="left" w:pos="1134"/>
          <w:tab w:val="left" w:pos="1276"/>
        </w:tabs>
        <w:ind w:left="0" w:firstLine="567"/>
        <w:jc w:val="both"/>
        <w:rPr>
          <w:b/>
          <w:bCs/>
          <w:kern w:val="32"/>
        </w:rPr>
      </w:pPr>
      <w:r>
        <w:rPr>
          <w:b/>
          <w:bCs/>
          <w:kern w:val="32"/>
        </w:rPr>
        <w:t>- подпункт 1.4 изложить в следующей редакции:</w:t>
      </w:r>
    </w:p>
    <w:p w:rsidR="000D7C90" w:rsidRDefault="000D7C90" w:rsidP="000D7C90">
      <w:pPr>
        <w:ind w:firstLine="547"/>
        <w:jc w:val="both"/>
      </w:pPr>
      <w:r>
        <w:t>«1.4.</w:t>
      </w:r>
      <w:r w:rsidRPr="000833C8">
        <w:t xml:space="preserve"> утверждение стратегии социально-экономического развития муниципального образования</w:t>
      </w:r>
      <w:proofErr w:type="gramStart"/>
      <w:r w:rsidRPr="000833C8">
        <w:t>;</w:t>
      </w:r>
      <w:r>
        <w:t>»</w:t>
      </w:r>
      <w:proofErr w:type="gramEnd"/>
      <w:r>
        <w:t>;</w:t>
      </w:r>
    </w:p>
    <w:p w:rsidR="000D7C90" w:rsidRDefault="000D7C90" w:rsidP="000D7C90">
      <w:pPr>
        <w:pStyle w:val="a5"/>
        <w:tabs>
          <w:tab w:val="left" w:pos="1134"/>
          <w:tab w:val="left" w:pos="1276"/>
        </w:tabs>
        <w:ind w:left="0" w:firstLine="567"/>
        <w:jc w:val="both"/>
        <w:rPr>
          <w:b/>
          <w:bCs/>
          <w:kern w:val="32"/>
        </w:rPr>
      </w:pPr>
      <w:r>
        <w:rPr>
          <w:b/>
        </w:rPr>
        <w:t xml:space="preserve">- дополнить подпунктом 1.12 </w:t>
      </w:r>
      <w:r>
        <w:rPr>
          <w:b/>
          <w:bCs/>
          <w:kern w:val="32"/>
        </w:rPr>
        <w:t>следующего содержания:</w:t>
      </w:r>
    </w:p>
    <w:p w:rsidR="000D7C90" w:rsidRPr="000833C8" w:rsidRDefault="000D7C90" w:rsidP="000D7C90">
      <w:pPr>
        <w:autoSpaceDE w:val="0"/>
        <w:autoSpaceDN w:val="0"/>
        <w:adjustRightInd w:val="0"/>
        <w:ind w:firstLine="540"/>
        <w:jc w:val="both"/>
      </w:pPr>
      <w:r>
        <w:t xml:space="preserve">«1.12. </w:t>
      </w:r>
      <w:r w:rsidRPr="000833C8">
        <w:t>утверждение правил благоустройства территории муниципального образования</w:t>
      </w:r>
      <w:proofErr w:type="gramStart"/>
      <w:r w:rsidRPr="000833C8">
        <w:t>.</w:t>
      </w:r>
      <w:r>
        <w:t>»;</w:t>
      </w:r>
      <w:proofErr w:type="gramEnd"/>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пункты 4-6 статьи 18 изложить в следующей редакции:</w:t>
      </w:r>
    </w:p>
    <w:p w:rsidR="000D7C90" w:rsidRPr="00795B13" w:rsidRDefault="000D7C90" w:rsidP="000D7C90">
      <w:pPr>
        <w:ind w:firstLine="567"/>
        <w:jc w:val="both"/>
        <w:rPr>
          <w:color w:val="000000"/>
        </w:rPr>
      </w:pPr>
      <w:r w:rsidRPr="001E48A6">
        <w:rPr>
          <w:bCs/>
          <w:kern w:val="32"/>
        </w:rPr>
        <w:t>«</w:t>
      </w:r>
      <w:r w:rsidRPr="001E0785">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w:t>
      </w:r>
      <w:r>
        <w:t xml:space="preserve"> в течение 10 дней</w:t>
      </w:r>
      <w:r w:rsidRPr="001E0785">
        <w:t>.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1E0785">
        <w:rPr>
          <w:color w:val="000000"/>
        </w:rPr>
        <w:t>.</w:t>
      </w:r>
    </w:p>
    <w:p w:rsidR="000D7C90" w:rsidRPr="00795B13" w:rsidRDefault="000D7C90" w:rsidP="000D7C90">
      <w:pPr>
        <w:ind w:right="-1" w:firstLine="567"/>
        <w:jc w:val="both"/>
      </w:pPr>
      <w:r w:rsidRPr="00795B13">
        <w:t xml:space="preserve">5. </w:t>
      </w:r>
      <w:proofErr w:type="gramStart"/>
      <w:r w:rsidRPr="00795B13">
        <w:t xml:space="preserve">Решения Совета, кроме указанных в пунктах 6, 7 настоящей статьи, вступают в силу после подписания, если иное не указано в самом решении. </w:t>
      </w:r>
      <w:proofErr w:type="gramEnd"/>
    </w:p>
    <w:p w:rsidR="000D7C90" w:rsidRPr="001E48A6" w:rsidRDefault="000D7C90" w:rsidP="000D7C90">
      <w:pPr>
        <w:pStyle w:val="a5"/>
        <w:tabs>
          <w:tab w:val="left" w:pos="1134"/>
          <w:tab w:val="left" w:pos="1276"/>
        </w:tabs>
        <w:ind w:left="0" w:firstLine="567"/>
        <w:jc w:val="both"/>
        <w:rPr>
          <w:bCs/>
          <w:kern w:val="32"/>
        </w:rPr>
      </w:pPr>
      <w:r w:rsidRPr="00CD6601">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CD6601">
        <w:t>.</w:t>
      </w:r>
      <w:r w:rsidRPr="001E48A6">
        <w:rPr>
          <w:bCs/>
          <w:kern w:val="32"/>
        </w:rPr>
        <w:t>»</w:t>
      </w:r>
      <w:proofErr w:type="gramEnd"/>
      <w:r w:rsidRPr="001E48A6">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пункты 5, 6 статьи 19 изложить в следующей редакции:</w:t>
      </w:r>
    </w:p>
    <w:p w:rsidR="000D7C90" w:rsidRPr="00795B13" w:rsidRDefault="000D7C90" w:rsidP="000D7C90">
      <w:pPr>
        <w:ind w:right="-1" w:firstLine="567"/>
        <w:jc w:val="both"/>
      </w:pPr>
      <w:r w:rsidRPr="00D35098">
        <w:rPr>
          <w:bCs/>
          <w:kern w:val="32"/>
        </w:rPr>
        <w:t>«</w:t>
      </w:r>
      <w:r>
        <w:t>5</w:t>
      </w:r>
      <w:r w:rsidRPr="00795B13">
        <w:t>. На депутата Совета распространяются гарантии, предусмотренные законодательством.</w:t>
      </w:r>
    </w:p>
    <w:p w:rsidR="000D7C90" w:rsidRPr="00D35098" w:rsidRDefault="000D7C90" w:rsidP="000D7C90">
      <w:pPr>
        <w:pStyle w:val="a5"/>
        <w:tabs>
          <w:tab w:val="left" w:pos="1134"/>
          <w:tab w:val="left" w:pos="1276"/>
        </w:tabs>
        <w:ind w:left="0" w:firstLine="567"/>
        <w:jc w:val="both"/>
        <w:rPr>
          <w:bCs/>
          <w:kern w:val="32"/>
        </w:rPr>
      </w:pPr>
      <w:r>
        <w:lastRenderedPageBreak/>
        <w:t>6</w:t>
      </w:r>
      <w:r w:rsidRPr="00CD6601">
        <w:t>.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CD6601">
        <w:t>.</w:t>
      </w:r>
      <w:r w:rsidRPr="00D35098">
        <w:rPr>
          <w:bCs/>
          <w:kern w:val="32"/>
        </w:rPr>
        <w:t>»;</w:t>
      </w:r>
      <w:proofErr w:type="gramEnd"/>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 в статье 20:</w:t>
      </w:r>
    </w:p>
    <w:p w:rsidR="000D7C90" w:rsidRDefault="000D7C90" w:rsidP="000D7C90">
      <w:pPr>
        <w:pStyle w:val="a5"/>
        <w:tabs>
          <w:tab w:val="left" w:pos="1134"/>
          <w:tab w:val="left" w:pos="1276"/>
        </w:tabs>
        <w:ind w:left="567"/>
        <w:jc w:val="both"/>
        <w:rPr>
          <w:b/>
          <w:bCs/>
          <w:kern w:val="32"/>
        </w:rPr>
      </w:pPr>
      <w:r>
        <w:rPr>
          <w:b/>
          <w:bCs/>
          <w:kern w:val="32"/>
        </w:rPr>
        <w:t>- подпункт 1.11 пункта 1 исключить;</w:t>
      </w:r>
    </w:p>
    <w:p w:rsidR="000D7C90" w:rsidRDefault="000D7C90" w:rsidP="000D7C90">
      <w:pPr>
        <w:pStyle w:val="a5"/>
        <w:tabs>
          <w:tab w:val="left" w:pos="1134"/>
          <w:tab w:val="left" w:pos="1276"/>
        </w:tabs>
        <w:ind w:left="567"/>
        <w:jc w:val="both"/>
        <w:rPr>
          <w:b/>
          <w:bCs/>
          <w:kern w:val="32"/>
        </w:rPr>
      </w:pPr>
      <w:r>
        <w:rPr>
          <w:b/>
          <w:bCs/>
          <w:kern w:val="32"/>
        </w:rPr>
        <w:t>- дополнить пунктами 1.1, 1.2 следующего содержания:</w:t>
      </w:r>
    </w:p>
    <w:p w:rsidR="000D7C90" w:rsidRPr="00795B13" w:rsidRDefault="000D7C90" w:rsidP="000D7C90">
      <w:pPr>
        <w:tabs>
          <w:tab w:val="left" w:pos="1200"/>
        </w:tabs>
        <w:ind w:right="-1" w:firstLine="567"/>
        <w:jc w:val="both"/>
      </w:pPr>
      <w:r w:rsidRPr="00D35098">
        <w:rPr>
          <w:bCs/>
          <w:kern w:val="32"/>
        </w:rPr>
        <w:t>«</w:t>
      </w:r>
      <w:r w:rsidRPr="00795B13">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D7C90" w:rsidRPr="00D35098" w:rsidRDefault="000D7C90" w:rsidP="000D7C90">
      <w:pPr>
        <w:pStyle w:val="a5"/>
        <w:tabs>
          <w:tab w:val="left" w:pos="1134"/>
          <w:tab w:val="left" w:pos="1276"/>
        </w:tabs>
        <w:ind w:left="0" w:firstLine="567"/>
        <w:jc w:val="both"/>
        <w:rPr>
          <w:bCs/>
          <w:kern w:val="32"/>
        </w:rPr>
      </w:pPr>
      <w:r w:rsidRPr="00795B13">
        <w:t xml:space="preserve">1.2. </w:t>
      </w:r>
      <w:proofErr w:type="gramStart"/>
      <w:r w:rsidRPr="00795B13">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D35098">
        <w:rPr>
          <w:bCs/>
          <w:kern w:val="32"/>
        </w:rPr>
        <w:t>»;</w:t>
      </w:r>
      <w:proofErr w:type="gramEnd"/>
    </w:p>
    <w:p w:rsidR="000D7C90" w:rsidRDefault="000D7C90" w:rsidP="000D7C90">
      <w:pPr>
        <w:pStyle w:val="a5"/>
        <w:tabs>
          <w:tab w:val="left" w:pos="1134"/>
          <w:tab w:val="left" w:pos="1276"/>
        </w:tabs>
        <w:ind w:left="567"/>
        <w:jc w:val="both"/>
        <w:rPr>
          <w:b/>
          <w:bCs/>
          <w:kern w:val="32"/>
        </w:rPr>
      </w:pPr>
      <w:r>
        <w:rPr>
          <w:b/>
          <w:bCs/>
          <w:kern w:val="32"/>
        </w:rPr>
        <w:t>- пункт 7 изложить в следующей редакции:</w:t>
      </w:r>
    </w:p>
    <w:p w:rsidR="000D7C90" w:rsidRDefault="000D7C90" w:rsidP="000D7C90">
      <w:pPr>
        <w:pStyle w:val="a5"/>
        <w:tabs>
          <w:tab w:val="left" w:pos="1134"/>
          <w:tab w:val="left" w:pos="1276"/>
        </w:tabs>
        <w:ind w:left="0" w:firstLine="567"/>
        <w:jc w:val="both"/>
        <w:rPr>
          <w:bCs/>
          <w:kern w:val="32"/>
        </w:rPr>
      </w:pPr>
      <w:r w:rsidRPr="00D35098">
        <w:rPr>
          <w:bCs/>
          <w:kern w:val="32"/>
        </w:rPr>
        <w:t>«</w:t>
      </w:r>
      <w:r>
        <w:rPr>
          <w:bCs/>
          <w:kern w:val="32"/>
        </w:rPr>
        <w:t xml:space="preserve">7. </w:t>
      </w:r>
      <w:r w:rsidRPr="00795B13">
        <w:t xml:space="preserve">Досрочно утративший свои полномочия депутат может вновь обрести их лишь в случае нового избрания. </w:t>
      </w:r>
      <w:proofErr w:type="gramStart"/>
      <w:r w:rsidRPr="00795B13">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w:t>
      </w:r>
      <w:r>
        <w:t xml:space="preserve"> </w:t>
      </w:r>
      <w:r w:rsidRPr="00795B13">
        <w:t>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795B13">
        <w:t xml:space="preserve"> связи с указанными обстоятельствами</w:t>
      </w:r>
      <w:proofErr w:type="gramStart"/>
      <w:r w:rsidRPr="00795B13">
        <w:t>.</w:t>
      </w:r>
      <w:r w:rsidRPr="00D35098">
        <w:rPr>
          <w:bCs/>
          <w:kern w:val="32"/>
        </w:rPr>
        <w:t>»;</w:t>
      </w:r>
      <w:proofErr w:type="gramEnd"/>
    </w:p>
    <w:p w:rsidR="000D7C90" w:rsidRDefault="000D7C90" w:rsidP="000D7C90">
      <w:pPr>
        <w:pStyle w:val="a5"/>
        <w:tabs>
          <w:tab w:val="left" w:pos="1134"/>
          <w:tab w:val="left" w:pos="1276"/>
        </w:tabs>
        <w:ind w:left="0" w:firstLine="567"/>
        <w:jc w:val="both"/>
        <w:rPr>
          <w:b/>
          <w:bCs/>
          <w:kern w:val="32"/>
        </w:rPr>
      </w:pPr>
      <w:r>
        <w:rPr>
          <w:b/>
          <w:bCs/>
          <w:kern w:val="32"/>
        </w:rPr>
        <w:t>- пункт 8 дополнить абзацем вторым следующего содержания:</w:t>
      </w:r>
    </w:p>
    <w:p w:rsidR="000D7C90" w:rsidRPr="00CF0967" w:rsidRDefault="000D7C90" w:rsidP="000D7C90">
      <w:pPr>
        <w:pStyle w:val="a5"/>
        <w:tabs>
          <w:tab w:val="left" w:pos="1134"/>
          <w:tab w:val="left" w:pos="1276"/>
        </w:tabs>
        <w:ind w:left="0" w:firstLine="567"/>
        <w:jc w:val="both"/>
        <w:rPr>
          <w:bCs/>
          <w:kern w:val="32"/>
        </w:rPr>
      </w:pPr>
      <w:r w:rsidRPr="00CF0967">
        <w:rPr>
          <w:bCs/>
          <w:kern w:val="32"/>
        </w:rPr>
        <w:t>«</w:t>
      </w:r>
      <w:r w:rsidRPr="00CD6601">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CD6601">
        <w:t>.</w:t>
      </w:r>
      <w:r w:rsidRPr="00CF0967">
        <w:rPr>
          <w:bCs/>
          <w:kern w:val="32"/>
        </w:rPr>
        <w:t>»;</w:t>
      </w:r>
      <w:proofErr w:type="gramEnd"/>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в статье 21:</w:t>
      </w:r>
    </w:p>
    <w:p w:rsidR="000D7C90" w:rsidRDefault="000D7C90" w:rsidP="000D7C90">
      <w:pPr>
        <w:pStyle w:val="a5"/>
        <w:tabs>
          <w:tab w:val="left" w:pos="1134"/>
          <w:tab w:val="left" w:pos="1276"/>
        </w:tabs>
        <w:ind w:left="567"/>
        <w:jc w:val="both"/>
        <w:rPr>
          <w:b/>
          <w:bCs/>
          <w:kern w:val="32"/>
        </w:rPr>
      </w:pPr>
      <w:r>
        <w:rPr>
          <w:b/>
          <w:bCs/>
          <w:kern w:val="32"/>
        </w:rPr>
        <w:t>- дополнить пунктом 1.1 следующего содержания:</w:t>
      </w:r>
    </w:p>
    <w:p w:rsidR="000D7C90" w:rsidRPr="00833E67" w:rsidRDefault="000D7C90" w:rsidP="000D7C90">
      <w:pPr>
        <w:pStyle w:val="a5"/>
        <w:tabs>
          <w:tab w:val="left" w:pos="1134"/>
          <w:tab w:val="left" w:pos="1276"/>
        </w:tabs>
        <w:ind w:left="0" w:firstLine="567"/>
        <w:jc w:val="both"/>
        <w:rPr>
          <w:bCs/>
          <w:kern w:val="32"/>
        </w:rPr>
      </w:pPr>
      <w:r w:rsidRPr="00833E67">
        <w:rPr>
          <w:bCs/>
          <w:kern w:val="32"/>
        </w:rPr>
        <w:t>«</w:t>
      </w:r>
      <w:r w:rsidRPr="00971FE6">
        <w:rPr>
          <w:i/>
          <w:color w:val="000000"/>
        </w:rPr>
        <w:t xml:space="preserve">1.1. </w:t>
      </w:r>
      <w:proofErr w:type="gramStart"/>
      <w:r w:rsidRPr="00971FE6">
        <w:rPr>
          <w:i/>
          <w:color w:val="000000"/>
        </w:rPr>
        <w:t>Глава поселения осуществляет свои полномочия на постоянной основе.</w:t>
      </w:r>
      <w:r w:rsidRPr="00833E67">
        <w:rPr>
          <w:bCs/>
          <w:kern w:val="32"/>
        </w:rPr>
        <w:t>»;</w:t>
      </w:r>
      <w:proofErr w:type="gramEnd"/>
    </w:p>
    <w:p w:rsidR="000D7C90" w:rsidRDefault="000D7C90" w:rsidP="000D7C90">
      <w:pPr>
        <w:pStyle w:val="a5"/>
        <w:tabs>
          <w:tab w:val="left" w:pos="1134"/>
          <w:tab w:val="left" w:pos="1276"/>
        </w:tabs>
        <w:ind w:left="0" w:firstLine="567"/>
        <w:jc w:val="both"/>
        <w:rPr>
          <w:b/>
          <w:bCs/>
          <w:kern w:val="32"/>
        </w:rPr>
      </w:pPr>
      <w:proofErr w:type="gramStart"/>
      <w:r>
        <w:rPr>
          <w:b/>
          <w:bCs/>
          <w:kern w:val="32"/>
        </w:rPr>
        <w:t xml:space="preserve">- в пункте 5 слова </w:t>
      </w:r>
      <w:r w:rsidRPr="00833E67">
        <w:rPr>
          <w:bCs/>
          <w:kern w:val="32"/>
        </w:rPr>
        <w:t>«в возрасте не моложе 21 года»</w:t>
      </w:r>
      <w:r>
        <w:rPr>
          <w:b/>
          <w:bCs/>
          <w:kern w:val="32"/>
        </w:rPr>
        <w:t xml:space="preserve"> заменить словами </w:t>
      </w:r>
      <w:r w:rsidRPr="00833E67">
        <w:rPr>
          <w:bCs/>
          <w:kern w:val="32"/>
        </w:rPr>
        <w:t>«</w:t>
      </w:r>
      <w:r w:rsidRPr="00833E67">
        <w:t>достигший на день голосования 21 года</w:t>
      </w:r>
      <w:r w:rsidRPr="00833E67">
        <w:rPr>
          <w:bCs/>
          <w:kern w:val="32"/>
        </w:rPr>
        <w:t>»</w:t>
      </w:r>
      <w:r>
        <w:rPr>
          <w:bCs/>
          <w:kern w:val="32"/>
        </w:rPr>
        <w:t>;</w:t>
      </w:r>
      <w:r>
        <w:rPr>
          <w:b/>
          <w:bCs/>
          <w:kern w:val="32"/>
        </w:rPr>
        <w:t xml:space="preserve"> </w:t>
      </w:r>
      <w:proofErr w:type="gramEnd"/>
    </w:p>
    <w:p w:rsidR="000D7C90" w:rsidRDefault="000D7C90" w:rsidP="000D7C90">
      <w:pPr>
        <w:pStyle w:val="a5"/>
        <w:tabs>
          <w:tab w:val="left" w:pos="1134"/>
          <w:tab w:val="left" w:pos="1276"/>
        </w:tabs>
        <w:ind w:left="0" w:firstLine="567"/>
        <w:jc w:val="both"/>
        <w:rPr>
          <w:b/>
          <w:bCs/>
          <w:kern w:val="32"/>
        </w:rPr>
      </w:pPr>
      <w:r>
        <w:rPr>
          <w:b/>
          <w:bCs/>
          <w:kern w:val="32"/>
        </w:rPr>
        <w:t xml:space="preserve">- в пункте 7 слова </w:t>
      </w:r>
      <w:r w:rsidRPr="00833E67">
        <w:rPr>
          <w:bCs/>
          <w:kern w:val="32"/>
        </w:rPr>
        <w:t>«ограничения и запреты»</w:t>
      </w:r>
      <w:r>
        <w:rPr>
          <w:b/>
          <w:bCs/>
          <w:kern w:val="32"/>
        </w:rPr>
        <w:t xml:space="preserve"> заменить словом </w:t>
      </w:r>
      <w:r w:rsidRPr="00833E67">
        <w:rPr>
          <w:bCs/>
          <w:kern w:val="32"/>
        </w:rPr>
        <w:t>«гарантии»;</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в статье 23:</w:t>
      </w:r>
    </w:p>
    <w:p w:rsidR="000D7C90" w:rsidRDefault="000D7C90" w:rsidP="000D7C90">
      <w:pPr>
        <w:pStyle w:val="a5"/>
        <w:tabs>
          <w:tab w:val="left" w:pos="1134"/>
          <w:tab w:val="left" w:pos="1276"/>
        </w:tabs>
        <w:ind w:left="0" w:firstLine="567"/>
        <w:jc w:val="both"/>
        <w:rPr>
          <w:b/>
          <w:bCs/>
          <w:kern w:val="32"/>
        </w:rPr>
      </w:pPr>
      <w:r>
        <w:rPr>
          <w:b/>
          <w:bCs/>
          <w:kern w:val="32"/>
        </w:rPr>
        <w:t>- подпункт 2.1.1 пункта 2 считать пунктом 2</w:t>
      </w:r>
      <w:r>
        <w:rPr>
          <w:b/>
          <w:bCs/>
          <w:kern w:val="32"/>
          <w:vertAlign w:val="superscript"/>
        </w:rPr>
        <w:t>1</w:t>
      </w:r>
      <w:r>
        <w:rPr>
          <w:b/>
          <w:bCs/>
          <w:kern w:val="32"/>
        </w:rPr>
        <w:t>;</w:t>
      </w:r>
    </w:p>
    <w:p w:rsidR="000D7C90" w:rsidRDefault="000D7C90" w:rsidP="000D7C90">
      <w:pPr>
        <w:pStyle w:val="a5"/>
        <w:tabs>
          <w:tab w:val="left" w:pos="1134"/>
          <w:tab w:val="left" w:pos="1276"/>
        </w:tabs>
        <w:ind w:left="0" w:firstLine="567"/>
        <w:jc w:val="both"/>
        <w:rPr>
          <w:b/>
          <w:bCs/>
          <w:kern w:val="32"/>
        </w:rPr>
      </w:pPr>
      <w:r>
        <w:rPr>
          <w:b/>
          <w:bCs/>
          <w:kern w:val="32"/>
        </w:rPr>
        <w:t>- дополнить пунктом 2</w:t>
      </w:r>
      <w:r>
        <w:rPr>
          <w:b/>
          <w:bCs/>
          <w:kern w:val="32"/>
          <w:vertAlign w:val="superscript"/>
        </w:rPr>
        <w:t>2</w:t>
      </w:r>
      <w:r>
        <w:rPr>
          <w:b/>
          <w:bCs/>
          <w:kern w:val="32"/>
        </w:rPr>
        <w:t xml:space="preserve"> следующего содержания:</w:t>
      </w:r>
    </w:p>
    <w:p w:rsidR="000D7C90" w:rsidRPr="00833E67" w:rsidRDefault="000D7C90" w:rsidP="000D7C90">
      <w:pPr>
        <w:pStyle w:val="a5"/>
        <w:tabs>
          <w:tab w:val="left" w:pos="1134"/>
          <w:tab w:val="left" w:pos="1276"/>
        </w:tabs>
        <w:ind w:left="0" w:firstLine="567"/>
        <w:jc w:val="both"/>
        <w:rPr>
          <w:b/>
          <w:bCs/>
          <w:kern w:val="32"/>
        </w:rPr>
      </w:pPr>
      <w:r w:rsidRPr="00A66077">
        <w:rPr>
          <w:bCs/>
          <w:kern w:val="32"/>
        </w:rPr>
        <w:t>«2</w:t>
      </w:r>
      <w:r w:rsidRPr="00A66077">
        <w:rPr>
          <w:bCs/>
          <w:kern w:val="32"/>
          <w:vertAlign w:val="superscript"/>
        </w:rPr>
        <w:t>2</w:t>
      </w:r>
      <w:r w:rsidRPr="00A66077">
        <w:rPr>
          <w:bCs/>
          <w:kern w:val="32"/>
        </w:rPr>
        <w:t>.</w:t>
      </w:r>
      <w:r>
        <w:rPr>
          <w:b/>
          <w:bCs/>
          <w:kern w:val="32"/>
        </w:rPr>
        <w:t xml:space="preserve"> </w:t>
      </w:r>
      <w:proofErr w:type="gramStart"/>
      <w:r w:rsidRPr="00A82C68">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82C68">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66077">
        <w:t>.</w:t>
      </w:r>
      <w:r w:rsidRPr="00A66077">
        <w:rPr>
          <w:bCs/>
          <w:kern w:val="32"/>
        </w:rPr>
        <w:t>»</w:t>
      </w:r>
      <w:proofErr w:type="gramEnd"/>
      <w:r w:rsidRPr="00A66077">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 статье 24:</w:t>
      </w:r>
    </w:p>
    <w:p w:rsidR="000D7C90" w:rsidRDefault="000D7C90" w:rsidP="000D7C90">
      <w:pPr>
        <w:pStyle w:val="a5"/>
        <w:tabs>
          <w:tab w:val="left" w:pos="1134"/>
          <w:tab w:val="left" w:pos="1276"/>
        </w:tabs>
        <w:ind w:left="0" w:firstLine="567"/>
        <w:jc w:val="both"/>
        <w:rPr>
          <w:bCs/>
          <w:kern w:val="32"/>
        </w:rPr>
      </w:pPr>
      <w:r>
        <w:rPr>
          <w:b/>
          <w:bCs/>
          <w:kern w:val="32"/>
        </w:rPr>
        <w:t xml:space="preserve">- в пункте 10 статьи 24 слова </w:t>
      </w:r>
      <w:r w:rsidRPr="00A66077">
        <w:rPr>
          <w:bCs/>
          <w:kern w:val="32"/>
        </w:rPr>
        <w:t>«переподготовку и повышение квалификации»</w:t>
      </w:r>
      <w:r>
        <w:rPr>
          <w:b/>
          <w:bCs/>
          <w:kern w:val="32"/>
        </w:rPr>
        <w:t xml:space="preserve"> заменить словами </w:t>
      </w:r>
      <w:r w:rsidRPr="00A66077">
        <w:rPr>
          <w:bCs/>
          <w:kern w:val="32"/>
        </w:rPr>
        <w:t>«профессиональное образование и дополнительное профессиональное образование»;</w:t>
      </w:r>
    </w:p>
    <w:p w:rsidR="000D7C90" w:rsidRDefault="000D7C90" w:rsidP="000D7C90">
      <w:pPr>
        <w:pStyle w:val="a5"/>
        <w:tabs>
          <w:tab w:val="left" w:pos="1134"/>
          <w:tab w:val="left" w:pos="1276"/>
        </w:tabs>
        <w:ind w:left="0" w:firstLine="567"/>
        <w:jc w:val="both"/>
        <w:rPr>
          <w:b/>
          <w:bCs/>
          <w:kern w:val="32"/>
        </w:rPr>
      </w:pPr>
      <w:r>
        <w:rPr>
          <w:b/>
          <w:bCs/>
          <w:kern w:val="32"/>
        </w:rPr>
        <w:lastRenderedPageBreak/>
        <w:t>- дополнить пунктом 15.1 следующего содержания:</w:t>
      </w:r>
    </w:p>
    <w:p w:rsidR="000D7C90" w:rsidRPr="00B1508D" w:rsidRDefault="000D7C90" w:rsidP="000D7C90">
      <w:pPr>
        <w:pStyle w:val="a5"/>
        <w:tabs>
          <w:tab w:val="left" w:pos="1134"/>
          <w:tab w:val="left" w:pos="1276"/>
        </w:tabs>
        <w:ind w:left="0" w:firstLine="567"/>
        <w:jc w:val="both"/>
        <w:rPr>
          <w:bCs/>
          <w:kern w:val="32"/>
        </w:rPr>
      </w:pPr>
      <w:r w:rsidRPr="00B1508D">
        <w:rPr>
          <w:bCs/>
          <w:kern w:val="32"/>
        </w:rPr>
        <w:t>«</w:t>
      </w:r>
      <w:r>
        <w:rPr>
          <w:bCs/>
          <w:kern w:val="32"/>
        </w:rPr>
        <w:t xml:space="preserve">15.1. </w:t>
      </w:r>
      <w:r>
        <w:rPr>
          <w:color w:val="000000"/>
        </w:rPr>
        <w:t>принимает во внеочередном порядке сельского старосту</w:t>
      </w:r>
      <w:proofErr w:type="gramStart"/>
      <w:r>
        <w:rPr>
          <w:color w:val="000000"/>
        </w:rPr>
        <w:t>.</w:t>
      </w:r>
      <w:r w:rsidRPr="00B1508D">
        <w:rPr>
          <w:bCs/>
          <w:kern w:val="32"/>
        </w:rPr>
        <w:t>»;</w:t>
      </w:r>
      <w:proofErr w:type="gramEnd"/>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 пункт 4 статьи 27 изложить в следующей редакции:</w:t>
      </w:r>
    </w:p>
    <w:p w:rsidR="000D7C90" w:rsidRDefault="000D7C90" w:rsidP="000D7C90">
      <w:pPr>
        <w:pStyle w:val="a5"/>
        <w:tabs>
          <w:tab w:val="left" w:pos="1134"/>
          <w:tab w:val="left" w:pos="1276"/>
        </w:tabs>
        <w:ind w:left="0" w:firstLine="567"/>
        <w:jc w:val="both"/>
        <w:rPr>
          <w:b/>
          <w:bCs/>
          <w:kern w:val="32"/>
        </w:rPr>
      </w:pPr>
      <w:r w:rsidRPr="00144C95">
        <w:rPr>
          <w:bCs/>
          <w:kern w:val="32"/>
        </w:rPr>
        <w:t>«</w:t>
      </w:r>
      <w:r>
        <w:t>4</w:t>
      </w:r>
      <w:r w:rsidRPr="00CD6601">
        <w:t>.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CD6601">
        <w:t>.</w:t>
      </w:r>
      <w:r w:rsidRPr="00144C95">
        <w:rPr>
          <w:bCs/>
          <w:kern w:val="32"/>
        </w:rPr>
        <w:t>»</w:t>
      </w:r>
      <w:proofErr w:type="gramEnd"/>
      <w:r w:rsidRPr="00144C95">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 пункт 6 статьи 28 исключить;</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 в подпункте 1.3 пункта 1 статьи 30 слова </w:t>
      </w:r>
      <w:r w:rsidRPr="00C26A42">
        <w:rPr>
          <w:bCs/>
          <w:kern w:val="32"/>
        </w:rPr>
        <w:t>«планы и программы развития»</w:t>
      </w:r>
      <w:r>
        <w:rPr>
          <w:b/>
          <w:bCs/>
          <w:kern w:val="32"/>
        </w:rPr>
        <w:t xml:space="preserve"> заменить словами </w:t>
      </w:r>
      <w:r w:rsidRPr="00C26A42">
        <w:rPr>
          <w:bCs/>
          <w:kern w:val="32"/>
        </w:rPr>
        <w:t>«</w:t>
      </w:r>
      <w:r w:rsidRPr="00C26A42">
        <w:rPr>
          <w:rFonts w:eastAsiaTheme="minorHAnsi"/>
          <w:bCs/>
          <w:lang w:eastAsia="en-US"/>
        </w:rPr>
        <w:t>стратегию социально-экономического развития</w:t>
      </w:r>
      <w:r w:rsidRPr="00C26A42">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 подпункт 2 пункта 2 статьи 31.1 изложить в следующей редакции:</w:t>
      </w:r>
    </w:p>
    <w:p w:rsidR="000D7C90" w:rsidRDefault="000D7C90" w:rsidP="000D7C90">
      <w:pPr>
        <w:pStyle w:val="a5"/>
        <w:tabs>
          <w:tab w:val="left" w:pos="1134"/>
          <w:tab w:val="left" w:pos="1276"/>
        </w:tabs>
        <w:ind w:left="0" w:firstLine="567"/>
        <w:jc w:val="both"/>
        <w:rPr>
          <w:b/>
          <w:bCs/>
          <w:kern w:val="32"/>
        </w:rPr>
      </w:pPr>
      <w:r>
        <w:t>«2</w:t>
      </w:r>
      <w:r w:rsidRPr="00A82C68">
        <w:t>)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roofErr w:type="gramStart"/>
      <w:r w:rsidRPr="00A82C68">
        <w:t>;</w:t>
      </w:r>
      <w:r>
        <w:t>»</w:t>
      </w:r>
      <w:proofErr w:type="gramEnd"/>
      <w: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 в подпункте 5.1 пункта 5 статьи 32 слова </w:t>
      </w:r>
      <w:r>
        <w:rPr>
          <w:bCs/>
          <w:kern w:val="32"/>
        </w:rPr>
        <w:t xml:space="preserve">«выборов органов» </w:t>
      </w:r>
      <w:r>
        <w:rPr>
          <w:b/>
          <w:bCs/>
          <w:kern w:val="32"/>
        </w:rPr>
        <w:t xml:space="preserve">заменить словами </w:t>
      </w:r>
      <w:r w:rsidRPr="00CA6804">
        <w:rPr>
          <w:bCs/>
          <w:kern w:val="32"/>
        </w:rPr>
        <w:t>«</w:t>
      </w:r>
      <w:r>
        <w:rPr>
          <w:bCs/>
          <w:kern w:val="32"/>
        </w:rPr>
        <w:t>выборов в органы</w:t>
      </w:r>
      <w:r w:rsidRPr="00CA6804">
        <w:rPr>
          <w:bCs/>
          <w:kern w:val="32"/>
        </w:rPr>
        <w:t>»</w:t>
      </w:r>
      <w:r>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 главу 6 дополнить статьей 36.2 следующего содержания:</w:t>
      </w:r>
    </w:p>
    <w:p w:rsidR="000D7C90" w:rsidRPr="000A1FDE" w:rsidRDefault="000D7C90" w:rsidP="000D7C90">
      <w:pPr>
        <w:ind w:firstLine="567"/>
        <w:jc w:val="both"/>
        <w:rPr>
          <w:b/>
          <w:color w:val="000000"/>
        </w:rPr>
      </w:pPr>
      <w:r w:rsidRPr="00411507">
        <w:t>«</w:t>
      </w:r>
      <w:r w:rsidRPr="000A1FDE">
        <w:rPr>
          <w:b/>
          <w:color w:val="000000"/>
        </w:rPr>
        <w:t xml:space="preserve">Статья </w:t>
      </w:r>
      <w:r>
        <w:rPr>
          <w:b/>
          <w:color w:val="000000"/>
        </w:rPr>
        <w:t>36.2</w:t>
      </w:r>
      <w:r w:rsidRPr="000A1FDE">
        <w:rPr>
          <w:b/>
          <w:color w:val="000000"/>
        </w:rPr>
        <w:t xml:space="preserve">. Сельский староста </w:t>
      </w:r>
    </w:p>
    <w:p w:rsidR="000D7C90" w:rsidRPr="002B6634" w:rsidRDefault="000D7C90" w:rsidP="000D7C90">
      <w:pPr>
        <w:autoSpaceDE w:val="0"/>
        <w:autoSpaceDN w:val="0"/>
        <w:adjustRightInd w:val="0"/>
        <w:ind w:firstLine="567"/>
        <w:jc w:val="both"/>
      </w:pPr>
      <w:r w:rsidRPr="002B6634">
        <w:rPr>
          <w:color w:val="000000"/>
        </w:rPr>
        <w:t xml:space="preserve">1. Сельский староста – лицо, уполномоченное представлять интересы жителей </w:t>
      </w:r>
      <w:r w:rsidRPr="002B6634">
        <w:rPr>
          <w:rFonts w:eastAsia="Calibri"/>
        </w:rPr>
        <w:t xml:space="preserve">населенного пункта (нескольких населенных пунктов либо части территории населенного пункта, далее </w:t>
      </w:r>
      <w:r w:rsidRPr="002B6634">
        <w:t>–</w:t>
      </w:r>
      <w:r w:rsidRPr="002B6634">
        <w:rPr>
          <w:rFonts w:eastAsia="Calibri"/>
        </w:rPr>
        <w:t xml:space="preserve"> </w:t>
      </w:r>
      <w:r w:rsidRPr="002B6634">
        <w:t>закрепл</w:t>
      </w:r>
      <w:r>
        <w:t>ё</w:t>
      </w:r>
      <w:r w:rsidRPr="002B6634">
        <w:t xml:space="preserve">нная </w:t>
      </w:r>
      <w:r w:rsidRPr="002B6634">
        <w:rPr>
          <w:rFonts w:eastAsia="Calibri"/>
        </w:rPr>
        <w:t xml:space="preserve">территория) сельского поселения </w:t>
      </w:r>
      <w:r w:rsidRPr="002B6634">
        <w:rPr>
          <w:color w:val="000000"/>
        </w:rPr>
        <w:t xml:space="preserve">во взаимоотношениях с органами местного самоуправления. Староста действует на общественных началах, </w:t>
      </w:r>
      <w:r w:rsidRPr="002B6634">
        <w:t>на принципах законности и добровольности.</w:t>
      </w:r>
    </w:p>
    <w:p w:rsidR="000D7C90" w:rsidRPr="002B6634" w:rsidRDefault="000D7C90" w:rsidP="000D7C90">
      <w:pPr>
        <w:autoSpaceDE w:val="0"/>
        <w:autoSpaceDN w:val="0"/>
        <w:adjustRightInd w:val="0"/>
        <w:ind w:firstLine="567"/>
        <w:jc w:val="both"/>
        <w:rPr>
          <w:color w:val="000000"/>
        </w:rPr>
      </w:pPr>
      <w:r w:rsidRPr="002B6634">
        <w:rPr>
          <w:color w:val="000000"/>
        </w:rPr>
        <w:t xml:space="preserve">2. Староста избирается на собрании граждан по вопросу избрания старосты сроком </w:t>
      </w:r>
      <w:proofErr w:type="gramStart"/>
      <w:r w:rsidRPr="002B6634">
        <w:rPr>
          <w:color w:val="000000"/>
        </w:rPr>
        <w:t>на</w:t>
      </w:r>
      <w:proofErr w:type="gramEnd"/>
      <w:r w:rsidRPr="002B6634">
        <w:rPr>
          <w:color w:val="000000"/>
        </w:rPr>
        <w:t xml:space="preserve"> _ </w:t>
      </w:r>
      <w:proofErr w:type="gramStart"/>
      <w:r w:rsidRPr="002B6634">
        <w:rPr>
          <w:color w:val="000000"/>
        </w:rPr>
        <w:t>года</w:t>
      </w:r>
      <w:proofErr w:type="gramEnd"/>
      <w:r w:rsidRPr="002B6634">
        <w:rPr>
          <w:color w:val="000000"/>
        </w:rPr>
        <w:t xml:space="preserve"> (лет) в порядке, предусмотренном настоящим уставом для проведения собраний.</w:t>
      </w:r>
    </w:p>
    <w:p w:rsidR="000D7C90" w:rsidRPr="002B6634" w:rsidRDefault="000D7C90" w:rsidP="000D7C90">
      <w:pPr>
        <w:autoSpaceDE w:val="0"/>
        <w:autoSpaceDN w:val="0"/>
        <w:adjustRightInd w:val="0"/>
        <w:ind w:firstLine="567"/>
        <w:jc w:val="both"/>
        <w:rPr>
          <w:color w:val="000000"/>
        </w:rPr>
      </w:pPr>
      <w:r w:rsidRPr="002B6634">
        <w:rPr>
          <w:color w:val="000000"/>
        </w:rPr>
        <w:t xml:space="preserve">Полномочия старосты подтверждаются выпиской из решения собрания по выбору старосты и/или удостоверением. </w:t>
      </w:r>
    </w:p>
    <w:p w:rsidR="000D7C90" w:rsidRPr="002B6634" w:rsidRDefault="000D7C90" w:rsidP="000D7C90">
      <w:pPr>
        <w:autoSpaceDE w:val="0"/>
        <w:autoSpaceDN w:val="0"/>
        <w:adjustRightInd w:val="0"/>
        <w:ind w:firstLine="567"/>
        <w:jc w:val="both"/>
        <w:rPr>
          <w:color w:val="000000"/>
        </w:rPr>
      </w:pPr>
      <w:r w:rsidRPr="002B6634">
        <w:rPr>
          <w:color w:val="000000"/>
        </w:rPr>
        <w:t xml:space="preserve">3. Старостой может быть избран гражданин Российской Федерации, достигший возраста 18 лет, обладающий избирательным правом, постоянно проживающий в границах </w:t>
      </w:r>
      <w:r w:rsidRPr="002B6634">
        <w:t>закрепл</w:t>
      </w:r>
      <w:r>
        <w:t>ё</w:t>
      </w:r>
      <w:r w:rsidRPr="002B6634">
        <w:t xml:space="preserve">нной </w:t>
      </w:r>
      <w:r w:rsidRPr="002B6634">
        <w:rPr>
          <w:color w:val="000000"/>
        </w:rPr>
        <w:t>территории.</w:t>
      </w:r>
    </w:p>
    <w:p w:rsidR="000D7C90" w:rsidRPr="002B6634" w:rsidRDefault="000D7C90" w:rsidP="000D7C90">
      <w:pPr>
        <w:shd w:val="clear" w:color="auto" w:fill="FFFFFF"/>
        <w:ind w:firstLine="567"/>
        <w:jc w:val="both"/>
        <w:textAlignment w:val="baseline"/>
        <w:rPr>
          <w:color w:val="000000"/>
        </w:rPr>
      </w:pPr>
      <w:r w:rsidRPr="002B6634">
        <w:rPr>
          <w:color w:val="000000"/>
        </w:rPr>
        <w:t>4. Староста обладает следующими правами:</w:t>
      </w:r>
    </w:p>
    <w:p w:rsidR="000D7C90" w:rsidRDefault="000D7C90" w:rsidP="000D7C90">
      <w:pPr>
        <w:shd w:val="clear" w:color="auto" w:fill="FFFFFF"/>
        <w:ind w:firstLine="709"/>
        <w:jc w:val="both"/>
        <w:textAlignment w:val="baseline"/>
        <w:rPr>
          <w:color w:val="000000"/>
        </w:rPr>
      </w:pPr>
      <w:r w:rsidRPr="002B6634">
        <w:rPr>
          <w:color w:val="000000"/>
        </w:rPr>
        <w:t xml:space="preserve">1) привлекать жителей </w:t>
      </w:r>
      <w:r w:rsidRPr="002B6634">
        <w:t>закрепл</w:t>
      </w:r>
      <w:r>
        <w:t>ё</w:t>
      </w:r>
      <w:r w:rsidRPr="002B6634">
        <w:t xml:space="preserve">нной </w:t>
      </w:r>
      <w:r w:rsidRPr="002B6634">
        <w:rPr>
          <w:rFonts w:eastAsia="Calibri"/>
        </w:rPr>
        <w:t>территории</w:t>
      </w:r>
      <w:r w:rsidRPr="002B6634">
        <w:rPr>
          <w:color w:val="000000"/>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w:t>
      </w:r>
    </w:p>
    <w:p w:rsidR="000D7C90" w:rsidRDefault="000D7C90" w:rsidP="000D7C90">
      <w:pPr>
        <w:shd w:val="clear" w:color="auto" w:fill="FFFFFF"/>
        <w:jc w:val="both"/>
        <w:textAlignment w:val="baseline"/>
        <w:rPr>
          <w:color w:val="000000"/>
        </w:rPr>
      </w:pPr>
      <w:r w:rsidRPr="002B6634">
        <w:rPr>
          <w:color w:val="000000"/>
        </w:rPr>
        <w:t>могил;</w:t>
      </w:r>
    </w:p>
    <w:p w:rsidR="000D7C90" w:rsidRPr="002B6634" w:rsidRDefault="000D7C90" w:rsidP="000D7C90">
      <w:pPr>
        <w:shd w:val="clear" w:color="auto" w:fill="FFFFFF"/>
        <w:ind w:firstLine="567"/>
        <w:jc w:val="both"/>
        <w:textAlignment w:val="baseline"/>
        <w:rPr>
          <w:color w:val="000000"/>
        </w:rPr>
      </w:pPr>
      <w:r w:rsidRPr="002B6634">
        <w:rPr>
          <w:color w:val="000000"/>
        </w:rPr>
        <w:t xml:space="preserve">2) взаимодействовать с органами местного самоуправления, в том числе по вопросам благоустройства </w:t>
      </w:r>
      <w:r w:rsidRPr="002B6634">
        <w:t>закрепл</w:t>
      </w:r>
      <w:r>
        <w:t>ё</w:t>
      </w:r>
      <w:r w:rsidRPr="002B6634">
        <w:t>нной</w:t>
      </w:r>
      <w:r w:rsidRPr="002B6634">
        <w:rPr>
          <w:color w:val="000000"/>
        </w:rPr>
        <w:t xml:space="preserve"> территории, предоставления бытовых и жилищно-коммунальных услуг, организации и проведения публичных мероприятий, </w:t>
      </w:r>
    </w:p>
    <w:p w:rsidR="000D7C90" w:rsidRPr="002B6634" w:rsidRDefault="000D7C90" w:rsidP="000D7C90">
      <w:pPr>
        <w:shd w:val="clear" w:color="auto" w:fill="FFFFFF"/>
        <w:jc w:val="both"/>
        <w:textAlignment w:val="baseline"/>
        <w:rPr>
          <w:color w:val="000000"/>
        </w:rPr>
      </w:pPr>
      <w:r w:rsidRPr="002B6634">
        <w:rPr>
          <w:color w:val="000000"/>
        </w:rPr>
        <w:t>охраны общественного порядка, обеспечения первичных мер пожарной безопасности, предупреждения чрезвычайных ситуаций;</w:t>
      </w:r>
    </w:p>
    <w:p w:rsidR="000D7C90" w:rsidRPr="002B6634" w:rsidRDefault="000D7C90" w:rsidP="000D7C90">
      <w:pPr>
        <w:shd w:val="clear" w:color="auto" w:fill="FFFFFF"/>
        <w:ind w:firstLine="567"/>
        <w:jc w:val="both"/>
        <w:textAlignment w:val="baseline"/>
        <w:rPr>
          <w:color w:val="000000"/>
        </w:rPr>
      </w:pPr>
      <w:r w:rsidRPr="002B6634">
        <w:rPr>
          <w:color w:val="000000"/>
        </w:rPr>
        <w:t>3) содействовать в реализации прав и законных интересов жителей закрепл</w:t>
      </w:r>
      <w:r>
        <w:rPr>
          <w:color w:val="000000"/>
        </w:rPr>
        <w:t>ё</w:t>
      </w:r>
      <w:r w:rsidRPr="002B6634">
        <w:rPr>
          <w:color w:val="000000"/>
        </w:rPr>
        <w:t>нной территории путем направления в органы государственной власти и местного самоуправления заявлений, предложений и жалоб граждан;</w:t>
      </w:r>
    </w:p>
    <w:p w:rsidR="000D7C90" w:rsidRPr="002B6634" w:rsidRDefault="000D7C90" w:rsidP="000D7C90">
      <w:pPr>
        <w:autoSpaceDE w:val="0"/>
        <w:autoSpaceDN w:val="0"/>
        <w:adjustRightInd w:val="0"/>
        <w:ind w:firstLine="567"/>
        <w:jc w:val="both"/>
        <w:rPr>
          <w:color w:val="000000"/>
        </w:rPr>
      </w:pPr>
      <w:r w:rsidRPr="002B6634">
        <w:rPr>
          <w:color w:val="000000"/>
        </w:rPr>
        <w:t>4) обсуждать проекты решений представительного органа путем проведения  опроса общественного мнения;</w:t>
      </w:r>
    </w:p>
    <w:p w:rsidR="000D7C90" w:rsidRPr="002B6634" w:rsidRDefault="000D7C90" w:rsidP="000D7C90">
      <w:pPr>
        <w:autoSpaceDE w:val="0"/>
        <w:autoSpaceDN w:val="0"/>
        <w:adjustRightInd w:val="0"/>
        <w:ind w:firstLine="567"/>
        <w:jc w:val="both"/>
        <w:rPr>
          <w:color w:val="000000"/>
        </w:rPr>
      </w:pPr>
      <w:r w:rsidRPr="002B6634">
        <w:rPr>
          <w:color w:val="000000"/>
        </w:rPr>
        <w:lastRenderedPageBreak/>
        <w:t>5)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0D7C90" w:rsidRPr="002B6634" w:rsidRDefault="000D7C90" w:rsidP="000D7C90">
      <w:pPr>
        <w:autoSpaceDE w:val="0"/>
        <w:autoSpaceDN w:val="0"/>
        <w:adjustRightInd w:val="0"/>
        <w:ind w:firstLine="567"/>
        <w:jc w:val="both"/>
        <w:rPr>
          <w:color w:val="000000"/>
        </w:rPr>
      </w:pPr>
      <w:r w:rsidRPr="002B6634">
        <w:rPr>
          <w:color w:val="000000"/>
        </w:rPr>
        <w:t>6) быть принятым в органах или должностными лицами местного самоуправления во внеочередном порядке.</w:t>
      </w:r>
    </w:p>
    <w:p w:rsidR="000D7C90" w:rsidRPr="00411507" w:rsidRDefault="000D7C90" w:rsidP="000D7C90">
      <w:pPr>
        <w:pStyle w:val="a5"/>
        <w:tabs>
          <w:tab w:val="left" w:pos="1134"/>
          <w:tab w:val="left" w:pos="1276"/>
        </w:tabs>
        <w:ind w:left="0" w:firstLine="567"/>
        <w:jc w:val="both"/>
        <w:rPr>
          <w:bCs/>
          <w:kern w:val="32"/>
        </w:rPr>
      </w:pPr>
      <w:r w:rsidRPr="002B6634">
        <w:rPr>
          <w:color w:val="000000"/>
        </w:rPr>
        <w:t xml:space="preserve">5. О своей работе староста отчитывается не реже 1 раза в год на собрании граждан, проводимом на </w:t>
      </w:r>
      <w:r w:rsidRPr="002B6634">
        <w:t xml:space="preserve">закреплённой </w:t>
      </w:r>
      <w:r w:rsidRPr="002B6634">
        <w:rPr>
          <w:color w:val="000000"/>
        </w:rPr>
        <w:t>территории</w:t>
      </w:r>
      <w:proofErr w:type="gramStart"/>
      <w:r w:rsidRPr="002B6634">
        <w:rPr>
          <w:color w:val="000000"/>
        </w:rPr>
        <w:t>.</w:t>
      </w:r>
      <w:r>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proofErr w:type="gramEnd"/>
      <w:r>
        <w:rPr>
          <w:b/>
          <w:bCs/>
          <w:kern w:val="32"/>
        </w:rPr>
        <w:t xml:space="preserve"> статью 37 изложить в следующей редакции:</w:t>
      </w:r>
    </w:p>
    <w:p w:rsidR="000D7C90" w:rsidRPr="00795B13" w:rsidRDefault="000D7C90" w:rsidP="000D7C90">
      <w:pPr>
        <w:ind w:firstLine="567"/>
        <w:jc w:val="both"/>
        <w:rPr>
          <w:b/>
        </w:rPr>
      </w:pPr>
      <w:r w:rsidRPr="00245CFB">
        <w:rPr>
          <w:b/>
          <w:bCs/>
          <w:kern w:val="32"/>
        </w:rPr>
        <w:t>«</w:t>
      </w:r>
      <w:r w:rsidRPr="00795B13">
        <w:rPr>
          <w:b/>
        </w:rPr>
        <w:t xml:space="preserve">Статья </w:t>
      </w:r>
      <w:r>
        <w:rPr>
          <w:b/>
        </w:rPr>
        <w:t>37.</w:t>
      </w:r>
      <w:r w:rsidRPr="00795B13">
        <w:rPr>
          <w:b/>
        </w:rPr>
        <w:t xml:space="preserve"> </w:t>
      </w:r>
      <w:r w:rsidRPr="00795B13">
        <w:rPr>
          <w:b/>
          <w:bCs/>
        </w:rPr>
        <w:t>Публичные</w:t>
      </w:r>
      <w:r w:rsidRPr="00795B13">
        <w:rPr>
          <w:b/>
        </w:rPr>
        <w:t xml:space="preserve"> слушания</w:t>
      </w:r>
    </w:p>
    <w:p w:rsidR="000D7C90" w:rsidRPr="00795B13" w:rsidRDefault="000D7C90" w:rsidP="000D7C90">
      <w:pPr>
        <w:ind w:right="-1" w:firstLine="567"/>
        <w:jc w:val="both"/>
      </w:pPr>
      <w:r w:rsidRPr="00795B13">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0D7C90" w:rsidRPr="00795B13" w:rsidRDefault="000D7C90" w:rsidP="000D7C90">
      <w:pPr>
        <w:ind w:right="-1" w:firstLine="567"/>
        <w:jc w:val="both"/>
      </w:pPr>
      <w:r w:rsidRPr="00795B13">
        <w:t>2. На публичные слушания должны выноситься:</w:t>
      </w:r>
    </w:p>
    <w:p w:rsidR="000D7C90" w:rsidRDefault="000D7C90" w:rsidP="000D7C90">
      <w:pPr>
        <w:autoSpaceDE w:val="0"/>
        <w:autoSpaceDN w:val="0"/>
        <w:adjustRightInd w:val="0"/>
        <w:ind w:firstLine="567"/>
        <w:jc w:val="both"/>
      </w:pPr>
      <w:proofErr w:type="gramStart"/>
      <w:r w:rsidRPr="001E0785">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0D7C90" w:rsidRDefault="000D7C90" w:rsidP="000D7C90">
      <w:pPr>
        <w:autoSpaceDE w:val="0"/>
        <w:autoSpaceDN w:val="0"/>
        <w:adjustRightInd w:val="0"/>
        <w:ind w:firstLine="567"/>
        <w:jc w:val="both"/>
      </w:pPr>
      <w:r w:rsidRPr="00795B13">
        <w:t>2) проект местного бюджета и отчет о его исполнении;</w:t>
      </w:r>
    </w:p>
    <w:p w:rsidR="000D7C90" w:rsidRDefault="000D7C90" w:rsidP="000D7C90">
      <w:pPr>
        <w:autoSpaceDE w:val="0"/>
        <w:autoSpaceDN w:val="0"/>
        <w:adjustRightInd w:val="0"/>
        <w:ind w:firstLine="567"/>
        <w:jc w:val="both"/>
      </w:pPr>
      <w:r>
        <w:t>3)</w:t>
      </w:r>
      <w:r w:rsidRPr="007A5BD9">
        <w:t>прое</w:t>
      </w:r>
      <w:proofErr w:type="gramStart"/>
      <w:r w:rsidRPr="007A5BD9">
        <w:t>кт стр</w:t>
      </w:r>
      <w:proofErr w:type="gramEnd"/>
      <w:r w:rsidRPr="007A5BD9">
        <w:t>атегии социально-экономического развития муниципального образования;</w:t>
      </w:r>
    </w:p>
    <w:p w:rsidR="000D7C90" w:rsidRPr="00795B13" w:rsidRDefault="000D7C90" w:rsidP="000D7C90">
      <w:pPr>
        <w:autoSpaceDE w:val="0"/>
        <w:autoSpaceDN w:val="0"/>
        <w:adjustRightInd w:val="0"/>
        <w:ind w:firstLine="567"/>
        <w:jc w:val="both"/>
      </w:pPr>
      <w:r w:rsidRPr="00795B13">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D7C90" w:rsidRPr="00795B13" w:rsidRDefault="000D7C90" w:rsidP="000D7C90">
      <w:pPr>
        <w:ind w:right="-1" w:firstLine="567"/>
        <w:jc w:val="both"/>
      </w:pPr>
      <w:r w:rsidRPr="00795B13">
        <w:t xml:space="preserve">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w:t>
      </w:r>
      <w:r w:rsidRPr="00795B13">
        <w:rPr>
          <w:i/>
        </w:rPr>
        <w:t>3 %</w:t>
      </w:r>
      <w:r w:rsidRPr="00795B13">
        <w:t xml:space="preserve"> жителей поселения, обладающих избирательным правом. Инициатива населения должна быть подтверждена подписями в подписных листах.</w:t>
      </w:r>
    </w:p>
    <w:p w:rsidR="000D7C90" w:rsidRPr="00795B13" w:rsidRDefault="000D7C90" w:rsidP="000D7C90">
      <w:pPr>
        <w:ind w:right="-1" w:firstLine="567"/>
        <w:jc w:val="both"/>
      </w:pPr>
      <w:r w:rsidRPr="00795B13">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0D7C90" w:rsidRPr="00795B13" w:rsidRDefault="000D7C90" w:rsidP="000D7C90">
      <w:pPr>
        <w:ind w:right="-1" w:firstLine="567"/>
        <w:jc w:val="both"/>
      </w:pPr>
      <w:r w:rsidRPr="00795B13">
        <w:t xml:space="preserve">Совет депутатов обязан назначить публичные слушания в течение 20 дней </w:t>
      </w:r>
      <w:proofErr w:type="gramStart"/>
      <w:r w:rsidRPr="00795B13">
        <w:t>с даты поступления</w:t>
      </w:r>
      <w:proofErr w:type="gramEnd"/>
      <w:r w:rsidRPr="00795B13">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0D7C90" w:rsidRPr="00795B13" w:rsidRDefault="000D7C90" w:rsidP="000D7C90">
      <w:pPr>
        <w:ind w:right="-1" w:firstLine="567"/>
        <w:jc w:val="both"/>
      </w:pPr>
      <w:r w:rsidRPr="00795B13">
        <w:t xml:space="preserve">4. </w:t>
      </w:r>
      <w:r>
        <w:t>По проектам и вопросам, указанным в пункте 2 настоящей статьи ж</w:t>
      </w:r>
      <w:r w:rsidRPr="00795B13">
        <w:t xml:space="preserve">ители поселения должны быть извещены о проведении публичных слушаний не позднее, чем за </w:t>
      </w:r>
      <w:r>
        <w:t>10 дней</w:t>
      </w:r>
      <w:r w:rsidRPr="00795B13">
        <w:t xml:space="preserve"> до даты проведения слушаний. </w:t>
      </w:r>
    </w:p>
    <w:p w:rsidR="000D7C90" w:rsidRPr="00B822FE" w:rsidRDefault="000D7C90" w:rsidP="000D7C90">
      <w:r w:rsidRPr="00B822FE">
        <w:t>Жители оповещаются</w:t>
      </w:r>
      <w:r>
        <w:t xml:space="preserve"> о проведении публичных слушаний</w:t>
      </w:r>
      <w:r w:rsidRPr="00B822FE">
        <w:t xml:space="preserve"> посредством</w:t>
      </w:r>
      <w:r>
        <w:t xml:space="preserve"> размещения информации на информационном стенде администрации Лебедевского сельсовета, в местном издании «Лебедевский вестник», на официальном сайте </w:t>
      </w:r>
      <w:proofErr w:type="spellStart"/>
      <w:r>
        <w:rPr>
          <w:lang w:val="en-US"/>
        </w:rPr>
        <w:t>lebed</w:t>
      </w:r>
      <w:proofErr w:type="spellEnd"/>
      <w:r w:rsidRPr="00931D1D">
        <w:t>.</w:t>
      </w:r>
      <w:proofErr w:type="spellStart"/>
      <w:r>
        <w:rPr>
          <w:lang w:val="en-US"/>
        </w:rPr>
        <w:t>bdu</w:t>
      </w:r>
      <w:proofErr w:type="spellEnd"/>
      <w:r w:rsidRPr="00931D1D">
        <w:t>.</w:t>
      </w:r>
      <w:proofErr w:type="spellStart"/>
      <w:r>
        <w:rPr>
          <w:lang w:val="en-US"/>
        </w:rPr>
        <w:t>su</w:t>
      </w:r>
      <w:proofErr w:type="spellEnd"/>
      <w:r w:rsidRPr="00B822FE">
        <w:t>.</w:t>
      </w:r>
    </w:p>
    <w:p w:rsidR="000D7C90" w:rsidRPr="00795B13" w:rsidRDefault="000D7C90" w:rsidP="000D7C90">
      <w:pPr>
        <w:ind w:right="-1" w:firstLine="567"/>
        <w:jc w:val="both"/>
      </w:pPr>
      <w:r w:rsidRPr="00795B13">
        <w:t xml:space="preserve">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w:t>
      </w:r>
      <w:r w:rsidRPr="00795B13">
        <w:lastRenderedPageBreak/>
        <w:t>слушания, либо с иными материалами, знакомство с которыми необходимо для эффективного участия граждан в публичных слушаниях.</w:t>
      </w:r>
    </w:p>
    <w:p w:rsidR="000D7C90" w:rsidRPr="00931D1D" w:rsidRDefault="000D7C90" w:rsidP="000D7C90">
      <w:pPr>
        <w:pStyle w:val="ConsPlusNormal"/>
        <w:ind w:firstLine="567"/>
        <w:jc w:val="both"/>
        <w:outlineLvl w:val="1"/>
        <w:rPr>
          <w:sz w:val="24"/>
          <w:szCs w:val="24"/>
        </w:rPr>
      </w:pPr>
      <w:r w:rsidRPr="00931D1D">
        <w:rPr>
          <w:sz w:val="24"/>
          <w:szCs w:val="24"/>
        </w:rPr>
        <w:t>Результаты публичных слушаний, включая мотивированное обоснование принятых решений, подлежат обязательному опубликованию.</w:t>
      </w:r>
    </w:p>
    <w:p w:rsidR="000D7C90" w:rsidRDefault="000D7C90" w:rsidP="000D7C90">
      <w:pPr>
        <w:pStyle w:val="a5"/>
        <w:tabs>
          <w:tab w:val="left" w:pos="1134"/>
          <w:tab w:val="left" w:pos="1276"/>
        </w:tabs>
        <w:ind w:left="0" w:firstLine="567"/>
        <w:jc w:val="both"/>
        <w:rPr>
          <w:b/>
          <w:bCs/>
          <w:kern w:val="32"/>
        </w:rPr>
      </w:pPr>
      <w:r>
        <w:t xml:space="preserve">5. </w:t>
      </w:r>
      <w:proofErr w:type="gramStart"/>
      <w:r w:rsidRPr="007A5BD9">
        <w:rPr>
          <w:rFonts w:eastAsiaTheme="minorHAnsi"/>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A5BD9">
        <w:rPr>
          <w:rFonts w:eastAsiaTheme="minorHAnsi"/>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187C18">
        <w:rPr>
          <w:rFonts w:eastAsiaTheme="minorHAnsi"/>
          <w:lang w:eastAsia="en-US"/>
        </w:rPr>
        <w:t>публичные слушания</w:t>
      </w:r>
      <w:r w:rsidRPr="007A5BD9">
        <w:rPr>
          <w:rFonts w:eastAsiaTheme="minorHAnsi"/>
          <w:lang w:eastAsia="en-US"/>
        </w:rPr>
        <w:t xml:space="preserve">, порядок организации и проведения которых определяется </w:t>
      </w:r>
      <w:r>
        <w:rPr>
          <w:rFonts w:eastAsiaTheme="minorHAnsi"/>
          <w:lang w:eastAsia="en-US"/>
        </w:rPr>
        <w:t xml:space="preserve">Уставом </w:t>
      </w:r>
      <w:r w:rsidRPr="007A5BD9">
        <w:rPr>
          <w:rFonts w:eastAsiaTheme="minorHAnsi"/>
          <w:lang w:eastAsia="en-US"/>
        </w:rPr>
        <w:t>с учетом положений законодательства о градостроительной деятельно</w:t>
      </w:r>
      <w:r>
        <w:rPr>
          <w:rFonts w:eastAsiaTheme="minorHAnsi"/>
          <w:lang w:eastAsia="en-US"/>
        </w:rPr>
        <w:t>сти</w:t>
      </w:r>
      <w:r w:rsidRPr="00783326">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 пункт 1 статьи 47 изложить в следующей редакции:</w:t>
      </w:r>
    </w:p>
    <w:p w:rsidR="000D7C90" w:rsidRPr="00774CF2" w:rsidRDefault="000D7C90" w:rsidP="000D7C90">
      <w:pPr>
        <w:pStyle w:val="a5"/>
        <w:tabs>
          <w:tab w:val="left" w:pos="1134"/>
          <w:tab w:val="left" w:pos="1276"/>
        </w:tabs>
        <w:ind w:left="0" w:firstLine="567"/>
        <w:jc w:val="both"/>
        <w:rPr>
          <w:bCs/>
          <w:kern w:val="32"/>
        </w:rPr>
      </w:pPr>
      <w:r w:rsidRPr="00774CF2">
        <w:rPr>
          <w:bCs/>
          <w:kern w:val="32"/>
        </w:rPr>
        <w:t>«</w:t>
      </w:r>
      <w:r>
        <w:rPr>
          <w:bCs/>
          <w:kern w:val="32"/>
        </w:rPr>
        <w:t xml:space="preserve">1. </w:t>
      </w:r>
      <w:r>
        <w:t>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t>.</w:t>
      </w:r>
      <w:r w:rsidRPr="00774CF2">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proofErr w:type="gramEnd"/>
      <w:r>
        <w:rPr>
          <w:b/>
          <w:bCs/>
          <w:kern w:val="32"/>
        </w:rPr>
        <w:t xml:space="preserve"> абзац первый пункта 3 статьи 51 изложить в следующей редакции:</w:t>
      </w:r>
    </w:p>
    <w:p w:rsidR="000D7C90" w:rsidRPr="002055B8" w:rsidRDefault="000D7C90" w:rsidP="000D7C90">
      <w:pPr>
        <w:pStyle w:val="a5"/>
        <w:tabs>
          <w:tab w:val="left" w:pos="1134"/>
          <w:tab w:val="left" w:pos="1276"/>
        </w:tabs>
        <w:ind w:left="0" w:firstLine="567"/>
        <w:jc w:val="both"/>
        <w:rPr>
          <w:bCs/>
          <w:kern w:val="32"/>
        </w:rPr>
      </w:pPr>
      <w:r w:rsidRPr="002055B8">
        <w:rPr>
          <w:bCs/>
          <w:kern w:val="32"/>
        </w:rPr>
        <w:t xml:space="preserve">«3. </w:t>
      </w:r>
      <w:r w:rsidRPr="002055B8">
        <w:t>Лебедевский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roofErr w:type="gramStart"/>
      <w:r w:rsidRPr="002055B8">
        <w:t>.</w:t>
      </w:r>
      <w:r w:rsidRPr="002055B8">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proofErr w:type="gramEnd"/>
      <w:r>
        <w:rPr>
          <w:b/>
          <w:bCs/>
          <w:kern w:val="32"/>
        </w:rPr>
        <w:t xml:space="preserve"> статью 54 изложить в следующей редакции:</w:t>
      </w:r>
    </w:p>
    <w:p w:rsidR="000D7C90" w:rsidRPr="00A82C68" w:rsidRDefault="000D7C90" w:rsidP="000D7C90">
      <w:pPr>
        <w:ind w:firstLine="567"/>
        <w:jc w:val="both"/>
        <w:rPr>
          <w:b/>
        </w:rPr>
      </w:pPr>
      <w:r>
        <w:rPr>
          <w:bCs/>
          <w:kern w:val="32"/>
        </w:rPr>
        <w:t>«</w:t>
      </w:r>
      <w:r w:rsidRPr="00A82C68">
        <w:rPr>
          <w:b/>
        </w:rPr>
        <w:t xml:space="preserve">Статья </w:t>
      </w:r>
      <w:r>
        <w:rPr>
          <w:b/>
        </w:rPr>
        <w:t>54</w:t>
      </w:r>
      <w:r w:rsidRPr="00A82C68">
        <w:rPr>
          <w:b/>
        </w:rPr>
        <w:t>. Исполнение бюджета поселения</w:t>
      </w:r>
    </w:p>
    <w:p w:rsidR="000D7C90" w:rsidRPr="00A82C68" w:rsidRDefault="000D7C90" w:rsidP="000D7C90">
      <w:pPr>
        <w:ind w:firstLine="567"/>
        <w:jc w:val="both"/>
      </w:pPr>
      <w:r w:rsidRPr="00A82C68">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D7C90" w:rsidRPr="002055B8" w:rsidRDefault="000D7C90" w:rsidP="000D7C90">
      <w:pPr>
        <w:pStyle w:val="a5"/>
        <w:tabs>
          <w:tab w:val="left" w:pos="1134"/>
          <w:tab w:val="left" w:pos="1276"/>
        </w:tabs>
        <w:ind w:left="0" w:firstLine="567"/>
        <w:jc w:val="both"/>
        <w:rPr>
          <w:bCs/>
          <w:kern w:val="32"/>
        </w:rPr>
      </w:pPr>
      <w:r w:rsidRPr="00A82C68">
        <w:t>2. Исполнение бюджета поселения организуется на основе сводной бюджетной росписи и кассового плана</w:t>
      </w:r>
      <w:proofErr w:type="gramStart"/>
      <w:r w:rsidRPr="00A82C68">
        <w:t>.</w:t>
      </w:r>
      <w:r>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proofErr w:type="gramEnd"/>
      <w:r>
        <w:rPr>
          <w:b/>
          <w:bCs/>
          <w:kern w:val="32"/>
        </w:rPr>
        <w:t xml:space="preserve"> в подпункте 1.3 пункта 1 статьи 56.1 слова </w:t>
      </w:r>
      <w:r w:rsidRPr="00DC5998">
        <w:rPr>
          <w:bCs/>
          <w:kern w:val="32"/>
        </w:rPr>
        <w:t>«с повышением квалификации»</w:t>
      </w:r>
      <w:r>
        <w:rPr>
          <w:b/>
          <w:bCs/>
          <w:kern w:val="32"/>
        </w:rPr>
        <w:t xml:space="preserve"> заменить словами </w:t>
      </w:r>
      <w:r w:rsidRPr="00DC5998">
        <w:rPr>
          <w:bCs/>
          <w:kern w:val="32"/>
        </w:rPr>
        <w:t>«</w:t>
      </w:r>
      <w:r w:rsidRPr="00DC5998">
        <w:rPr>
          <w:bCs/>
          <w:iCs/>
        </w:rPr>
        <w:t>а также с дополнительным профессиональным образованием</w:t>
      </w:r>
      <w:r w:rsidRPr="00DC5998">
        <w:rPr>
          <w:bCs/>
          <w:kern w:val="32"/>
        </w:rPr>
        <w:t>»;</w:t>
      </w:r>
    </w:p>
    <w:p w:rsidR="000D7C90" w:rsidRDefault="000D7C90" w:rsidP="000D7C90">
      <w:pPr>
        <w:pStyle w:val="a5"/>
        <w:numPr>
          <w:ilvl w:val="1"/>
          <w:numId w:val="2"/>
        </w:numPr>
        <w:tabs>
          <w:tab w:val="left" w:pos="1134"/>
          <w:tab w:val="left" w:pos="1276"/>
        </w:tabs>
        <w:suppressAutoHyphens w:val="0"/>
        <w:ind w:left="0" w:firstLine="567"/>
        <w:jc w:val="both"/>
        <w:rPr>
          <w:b/>
          <w:bCs/>
          <w:kern w:val="32"/>
        </w:rPr>
      </w:pPr>
      <w:r>
        <w:rPr>
          <w:b/>
          <w:bCs/>
          <w:kern w:val="32"/>
        </w:rPr>
        <w:t xml:space="preserve"> статью 56.2 изложить в следующей редакции:</w:t>
      </w:r>
    </w:p>
    <w:p w:rsidR="000D7C90" w:rsidRPr="00DC5998" w:rsidRDefault="000D7C90" w:rsidP="000D7C90">
      <w:pPr>
        <w:pStyle w:val="a5"/>
        <w:tabs>
          <w:tab w:val="left" w:pos="1134"/>
          <w:tab w:val="left" w:pos="1276"/>
        </w:tabs>
        <w:ind w:left="0" w:firstLine="567"/>
        <w:jc w:val="both"/>
        <w:rPr>
          <w:bCs/>
          <w:kern w:val="32"/>
        </w:rPr>
      </w:pPr>
      <w:r w:rsidRPr="006271D3">
        <w:rPr>
          <w:b/>
          <w:bCs/>
          <w:kern w:val="32"/>
        </w:rPr>
        <w:t>«</w:t>
      </w:r>
      <w:r w:rsidRPr="006271D3">
        <w:rPr>
          <w:b/>
        </w:rPr>
        <w:t>Статья</w:t>
      </w:r>
      <w:r w:rsidRPr="003C6D02">
        <w:rPr>
          <w:b/>
        </w:rPr>
        <w:t xml:space="preserve"> </w:t>
      </w:r>
      <w:r>
        <w:rPr>
          <w:b/>
        </w:rPr>
        <w:t>56.2</w:t>
      </w:r>
      <w:r w:rsidRPr="003C6D02">
        <w:rPr>
          <w:b/>
        </w:rPr>
        <w:t>. Пенсионное обеспечение лиц, замещающих муниципальные должности на постоянной основе</w:t>
      </w:r>
    </w:p>
    <w:p w:rsidR="000D7C90" w:rsidRPr="003C6D02" w:rsidRDefault="000D7C90" w:rsidP="000D7C90">
      <w:pPr>
        <w:tabs>
          <w:tab w:val="left" w:pos="708"/>
        </w:tabs>
        <w:ind w:firstLine="567"/>
        <w:jc w:val="both"/>
      </w:pPr>
      <w:r w:rsidRPr="003C6D02">
        <w:t xml:space="preserve">1. </w:t>
      </w:r>
      <w:proofErr w:type="gramStart"/>
      <w:r w:rsidRPr="003C6D02">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3C6D02">
        <w:t xml:space="preserve"> </w:t>
      </w:r>
      <w:proofErr w:type="gramStart"/>
      <w:r w:rsidRPr="003C6D02">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r w:rsidRPr="003C6D02">
        <w:lastRenderedPageBreak/>
        <w:t>от 15.12.2001 № 166-ФЗ «О государственном пенсионном обеспечении в Российской Федерации».</w:t>
      </w:r>
      <w:proofErr w:type="gramEnd"/>
    </w:p>
    <w:p w:rsidR="000D7C90" w:rsidRPr="003C6D02" w:rsidRDefault="000D7C90" w:rsidP="000D7C90">
      <w:pPr>
        <w:tabs>
          <w:tab w:val="left" w:pos="708"/>
        </w:tabs>
        <w:ind w:firstLine="567"/>
        <w:jc w:val="both"/>
      </w:pPr>
      <w:r w:rsidRPr="003C6D02">
        <w:t xml:space="preserve">2. Перечень оснований, по которым право на пенсию за  выслугу лет не устанавливается, определяется пунктом 2 ст.8 Закона края. </w:t>
      </w:r>
    </w:p>
    <w:p w:rsidR="000D7C90" w:rsidRPr="003C6D02" w:rsidRDefault="000D7C90" w:rsidP="000D7C90">
      <w:pPr>
        <w:tabs>
          <w:tab w:val="left" w:pos="708"/>
        </w:tabs>
        <w:ind w:firstLine="567"/>
        <w:jc w:val="both"/>
      </w:pPr>
      <w:r w:rsidRPr="003C6D02">
        <w:t xml:space="preserve">3. </w:t>
      </w:r>
      <w:proofErr w:type="gramStart"/>
      <w:r w:rsidRPr="003C6D02">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sidRPr="003C6D02">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3C6D02">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C6D02">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D7C90" w:rsidRPr="003C6D02" w:rsidRDefault="000D7C90" w:rsidP="000D7C90">
      <w:pPr>
        <w:tabs>
          <w:tab w:val="left" w:pos="708"/>
        </w:tabs>
        <w:ind w:firstLine="567"/>
        <w:jc w:val="both"/>
      </w:pPr>
      <w:r w:rsidRPr="003C6D02">
        <w:t>3.1</w:t>
      </w:r>
      <w:proofErr w:type="gramStart"/>
      <w:r w:rsidRPr="003C6D02">
        <w:t xml:space="preserve"> П</w:t>
      </w:r>
      <w:proofErr w:type="gramEnd"/>
      <w:r w:rsidRPr="003C6D02">
        <w:t>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0D7C90" w:rsidRPr="003C6D02" w:rsidRDefault="000D7C90" w:rsidP="000D7C90">
      <w:pPr>
        <w:tabs>
          <w:tab w:val="left" w:pos="708"/>
        </w:tabs>
        <w:ind w:firstLine="567"/>
        <w:jc w:val="both"/>
      </w:pPr>
      <w:r w:rsidRPr="003C6D02">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0D7C90" w:rsidRPr="003C6D02" w:rsidRDefault="000D7C90" w:rsidP="000D7C90">
      <w:pPr>
        <w:tabs>
          <w:tab w:val="left" w:pos="708"/>
        </w:tabs>
        <w:ind w:firstLine="567"/>
        <w:jc w:val="both"/>
      </w:pPr>
      <w:r w:rsidRPr="003C6D02">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D7C90" w:rsidRPr="003C6D02" w:rsidRDefault="000D7C90" w:rsidP="000D7C90">
      <w:pPr>
        <w:tabs>
          <w:tab w:val="left" w:pos="708"/>
        </w:tabs>
        <w:ind w:firstLine="567"/>
        <w:jc w:val="both"/>
      </w:pPr>
      <w:r w:rsidRPr="003C6D02">
        <w:t>6. Порядок назначения пенсии за выслугу лет устанавливается в соответствии с пунктом 6 статьи 8 Закона края.</w:t>
      </w:r>
    </w:p>
    <w:p w:rsidR="000D7C90" w:rsidRPr="003C6D02" w:rsidRDefault="000D7C90" w:rsidP="000D7C90">
      <w:pPr>
        <w:tabs>
          <w:tab w:val="left" w:pos="708"/>
        </w:tabs>
        <w:ind w:firstLine="567"/>
        <w:jc w:val="both"/>
      </w:pPr>
      <w:r w:rsidRPr="003C6D02">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3C6D02">
        <w:t>службы</w:t>
      </w:r>
      <w:proofErr w:type="gramEnd"/>
      <w:r w:rsidRPr="003C6D02">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0D7C90" w:rsidRDefault="000D7C90" w:rsidP="000D7C90">
      <w:pPr>
        <w:autoSpaceDE w:val="0"/>
        <w:autoSpaceDN w:val="0"/>
        <w:adjustRightInd w:val="0"/>
        <w:ind w:firstLine="567"/>
        <w:jc w:val="both"/>
        <w:outlineLvl w:val="1"/>
      </w:pPr>
      <w:r w:rsidRPr="003C6D02">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D7C90" w:rsidRPr="004F2DE0" w:rsidRDefault="000D7C90" w:rsidP="000D7C90">
      <w:pPr>
        <w:autoSpaceDE w:val="0"/>
        <w:autoSpaceDN w:val="0"/>
        <w:adjustRightInd w:val="0"/>
        <w:ind w:firstLine="567"/>
        <w:jc w:val="both"/>
        <w:outlineLvl w:val="1"/>
      </w:pPr>
      <w:r w:rsidRPr="004F2DE0">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D7C90" w:rsidRPr="00931D1D" w:rsidRDefault="000D7C90" w:rsidP="000D7C90">
      <w:pPr>
        <w:pStyle w:val="ConsPlusNormal"/>
        <w:tabs>
          <w:tab w:val="left" w:pos="708"/>
        </w:tabs>
        <w:ind w:firstLine="567"/>
        <w:jc w:val="both"/>
        <w:rPr>
          <w:sz w:val="24"/>
          <w:szCs w:val="24"/>
        </w:rPr>
      </w:pPr>
      <w:r w:rsidRPr="00931D1D">
        <w:rPr>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D7C90" w:rsidRPr="004F2DE0" w:rsidRDefault="000D7C90" w:rsidP="000D7C90">
      <w:pPr>
        <w:pStyle w:val="ConsPlusNormal"/>
        <w:tabs>
          <w:tab w:val="left" w:pos="708"/>
        </w:tabs>
        <w:ind w:firstLine="567"/>
        <w:jc w:val="both"/>
        <w:rPr>
          <w:sz w:val="28"/>
          <w:szCs w:val="28"/>
        </w:rPr>
      </w:pPr>
      <w:r w:rsidRPr="004F2DE0">
        <w:rPr>
          <w:sz w:val="28"/>
          <w:szCs w:val="28"/>
        </w:rPr>
        <w:t>2</w:t>
      </w:r>
      <w:r w:rsidRPr="00931D1D">
        <w:rPr>
          <w:sz w:val="24"/>
          <w:szCs w:val="24"/>
        </w:rPr>
        <w:t>) назначенных глав местных администраций - до 31 декабря 1996 года</w:t>
      </w:r>
      <w:r w:rsidRPr="004F2DE0">
        <w:rPr>
          <w:sz w:val="28"/>
          <w:szCs w:val="28"/>
        </w:rPr>
        <w:t>;</w:t>
      </w:r>
    </w:p>
    <w:p w:rsidR="000D7C90" w:rsidRDefault="000D7C90" w:rsidP="000D7C90">
      <w:pPr>
        <w:pStyle w:val="a5"/>
        <w:tabs>
          <w:tab w:val="left" w:pos="1134"/>
          <w:tab w:val="left" w:pos="1276"/>
        </w:tabs>
        <w:ind w:left="0" w:firstLine="567"/>
        <w:jc w:val="both"/>
        <w:rPr>
          <w:b/>
          <w:bCs/>
          <w:kern w:val="32"/>
        </w:rPr>
      </w:pPr>
      <w:r w:rsidRPr="004F2DE0">
        <w:t>3) выборных должностей в органах местного самоуправления - со 2 августа 1991 года</w:t>
      </w:r>
      <w:proofErr w:type="gramStart"/>
      <w:r w:rsidRPr="004F2DE0">
        <w:t>.</w:t>
      </w:r>
      <w:r w:rsidRPr="004F2DE0">
        <w:rPr>
          <w:bCs/>
          <w:kern w:val="32"/>
        </w:rPr>
        <w:t>»;</w:t>
      </w:r>
      <w:proofErr w:type="gramEnd"/>
    </w:p>
    <w:p w:rsidR="000D7C90" w:rsidRDefault="000D7C90" w:rsidP="000D7C90">
      <w:pPr>
        <w:pStyle w:val="a5"/>
        <w:numPr>
          <w:ilvl w:val="1"/>
          <w:numId w:val="2"/>
        </w:numPr>
        <w:tabs>
          <w:tab w:val="left" w:pos="1134"/>
          <w:tab w:val="left" w:pos="1276"/>
        </w:tabs>
        <w:suppressAutoHyphens w:val="0"/>
        <w:autoSpaceDE w:val="0"/>
        <w:autoSpaceDN w:val="0"/>
        <w:adjustRightInd w:val="0"/>
        <w:ind w:left="0" w:firstLine="567"/>
        <w:jc w:val="both"/>
        <w:rPr>
          <w:b/>
          <w:bCs/>
          <w:kern w:val="32"/>
        </w:rPr>
      </w:pPr>
      <w:r>
        <w:rPr>
          <w:b/>
          <w:bCs/>
          <w:kern w:val="32"/>
        </w:rPr>
        <w:t xml:space="preserve"> в статье 59:</w:t>
      </w:r>
    </w:p>
    <w:p w:rsidR="000D7C90" w:rsidRDefault="000D7C90" w:rsidP="000D7C90">
      <w:pPr>
        <w:pStyle w:val="a5"/>
        <w:tabs>
          <w:tab w:val="left" w:pos="1134"/>
          <w:tab w:val="left" w:pos="1276"/>
        </w:tabs>
        <w:autoSpaceDE w:val="0"/>
        <w:autoSpaceDN w:val="0"/>
        <w:adjustRightInd w:val="0"/>
        <w:ind w:left="567"/>
        <w:jc w:val="both"/>
        <w:rPr>
          <w:b/>
          <w:bCs/>
          <w:kern w:val="32"/>
        </w:rPr>
      </w:pPr>
      <w:r>
        <w:rPr>
          <w:b/>
          <w:bCs/>
          <w:kern w:val="32"/>
        </w:rPr>
        <w:t xml:space="preserve">- в пункте 2 слова </w:t>
      </w:r>
      <w:r w:rsidRPr="00C20D26">
        <w:rPr>
          <w:bCs/>
          <w:kern w:val="32"/>
        </w:rPr>
        <w:t>«с правом решающего голоса»</w:t>
      </w:r>
      <w:r>
        <w:rPr>
          <w:b/>
          <w:bCs/>
          <w:kern w:val="32"/>
        </w:rPr>
        <w:t xml:space="preserve"> исключить;</w:t>
      </w:r>
    </w:p>
    <w:p w:rsidR="000D7C90" w:rsidRPr="00DC5998" w:rsidRDefault="000D7C90" w:rsidP="000D7C90">
      <w:pPr>
        <w:pStyle w:val="a5"/>
        <w:tabs>
          <w:tab w:val="left" w:pos="1134"/>
          <w:tab w:val="left" w:pos="1276"/>
        </w:tabs>
        <w:autoSpaceDE w:val="0"/>
        <w:autoSpaceDN w:val="0"/>
        <w:adjustRightInd w:val="0"/>
        <w:ind w:left="567"/>
        <w:jc w:val="both"/>
        <w:rPr>
          <w:b/>
          <w:bCs/>
          <w:kern w:val="32"/>
        </w:rPr>
      </w:pPr>
      <w:r>
        <w:rPr>
          <w:b/>
          <w:bCs/>
          <w:kern w:val="32"/>
        </w:rPr>
        <w:t xml:space="preserve">- </w:t>
      </w:r>
      <w:r w:rsidRPr="00DC5998">
        <w:rPr>
          <w:b/>
          <w:bCs/>
          <w:kern w:val="32"/>
        </w:rPr>
        <w:t>пункт 5 изложить в следующей редакции:</w:t>
      </w:r>
    </w:p>
    <w:p w:rsidR="000D7C90" w:rsidRDefault="000D7C90" w:rsidP="000D7C90">
      <w:pPr>
        <w:pStyle w:val="a5"/>
        <w:tabs>
          <w:tab w:val="left" w:pos="1134"/>
          <w:tab w:val="left" w:pos="1276"/>
        </w:tabs>
        <w:autoSpaceDE w:val="0"/>
        <w:autoSpaceDN w:val="0"/>
        <w:adjustRightInd w:val="0"/>
        <w:ind w:left="0" w:firstLine="567"/>
        <w:jc w:val="both"/>
        <w:rPr>
          <w:b/>
          <w:bCs/>
          <w:kern w:val="32"/>
        </w:rPr>
      </w:pPr>
      <w:r>
        <w:t>«5</w:t>
      </w:r>
      <w:r w:rsidRPr="00CD6601">
        <w:t>.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w:t>
      </w:r>
      <w:proofErr w:type="gramStart"/>
      <w:r w:rsidRPr="00CD6601">
        <w:t>.</w:t>
      </w:r>
      <w:r>
        <w:rPr>
          <w:bCs/>
          <w:kern w:val="32"/>
        </w:rPr>
        <w:t>».</w:t>
      </w:r>
      <w:proofErr w:type="gramEnd"/>
    </w:p>
    <w:p w:rsidR="000D7C90" w:rsidRPr="00250BE0" w:rsidRDefault="000D7C90" w:rsidP="000D7C90">
      <w:pPr>
        <w:jc w:val="both"/>
      </w:pPr>
      <w:r>
        <w:t xml:space="preserve">          </w:t>
      </w:r>
      <w:r w:rsidRPr="00250BE0">
        <w:t xml:space="preserve">2. </w:t>
      </w:r>
      <w:proofErr w:type="gramStart"/>
      <w:r w:rsidRPr="00250BE0">
        <w:rPr>
          <w:color w:val="000000"/>
        </w:rPr>
        <w:t>Контроль за</w:t>
      </w:r>
      <w:proofErr w:type="gramEnd"/>
      <w:r w:rsidRPr="00250BE0">
        <w:rPr>
          <w:color w:val="000000"/>
        </w:rPr>
        <w:t xml:space="preserve"> исполнением данного решения оставляю за собой</w:t>
      </w:r>
    </w:p>
    <w:p w:rsidR="000D7C90" w:rsidRPr="00250BE0" w:rsidRDefault="000D7C90" w:rsidP="000D7C90">
      <w:pPr>
        <w:pStyle w:val="ConsPlusNormal"/>
        <w:tabs>
          <w:tab w:val="left" w:pos="1276"/>
        </w:tabs>
        <w:ind w:firstLine="567"/>
        <w:jc w:val="both"/>
        <w:rPr>
          <w:sz w:val="24"/>
          <w:szCs w:val="24"/>
        </w:rPr>
      </w:pPr>
      <w:r w:rsidRPr="00250BE0">
        <w:rPr>
          <w:sz w:val="24"/>
          <w:szCs w:val="24"/>
        </w:rPr>
        <w:t>3. Настоящее Решение о внесении изменений и дополнений в Устав Лебедевского сельсовета Каратузского района Красноярского края подлежит обнародованию после его государственной регистрации и вступает в силу в день, следующий за днем официального опубликования (обнародования).</w:t>
      </w:r>
    </w:p>
    <w:p w:rsidR="000D7C90" w:rsidRPr="00250BE0" w:rsidRDefault="000D7C90" w:rsidP="000D7C90">
      <w:pPr>
        <w:pStyle w:val="ConsPlusNormal"/>
        <w:tabs>
          <w:tab w:val="left" w:pos="1276"/>
        </w:tabs>
        <w:ind w:firstLine="567"/>
        <w:jc w:val="both"/>
        <w:rPr>
          <w:sz w:val="24"/>
          <w:szCs w:val="24"/>
        </w:rPr>
      </w:pPr>
      <w:r w:rsidRPr="00250BE0">
        <w:rPr>
          <w:sz w:val="24"/>
          <w:szCs w:val="24"/>
        </w:rPr>
        <w:t xml:space="preserve">Глава Лебедевского сельсовета Каратузского района Красноярского края обязан обнародовать зарегистрированное Решение о внесении изменений и дополнений в Устав Лебедевского сельсовета Каратузского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0D7C90" w:rsidRPr="00250BE0" w:rsidRDefault="000D7C90" w:rsidP="000D7C90">
      <w:pPr>
        <w:tabs>
          <w:tab w:val="left" w:pos="708"/>
        </w:tabs>
        <w:autoSpaceDE w:val="0"/>
        <w:autoSpaceDN w:val="0"/>
        <w:adjustRightInd w:val="0"/>
        <w:ind w:firstLine="567"/>
        <w:jc w:val="both"/>
      </w:pPr>
    </w:p>
    <w:p w:rsidR="000D7C90" w:rsidRPr="00250BE0" w:rsidRDefault="000D7C90" w:rsidP="000D7C90">
      <w:pPr>
        <w:tabs>
          <w:tab w:val="left" w:pos="708"/>
        </w:tabs>
        <w:autoSpaceDE w:val="0"/>
        <w:autoSpaceDN w:val="0"/>
        <w:adjustRightInd w:val="0"/>
        <w:ind w:firstLine="567"/>
        <w:jc w:val="both"/>
      </w:pPr>
    </w:p>
    <w:p w:rsidR="000D7C90" w:rsidRPr="00250BE0" w:rsidRDefault="000D7C90" w:rsidP="000D7C90">
      <w:pPr>
        <w:tabs>
          <w:tab w:val="left" w:pos="708"/>
        </w:tabs>
        <w:autoSpaceDE w:val="0"/>
        <w:autoSpaceDN w:val="0"/>
        <w:adjustRightInd w:val="0"/>
        <w:ind w:firstLine="567"/>
        <w:jc w:val="both"/>
      </w:pPr>
    </w:p>
    <w:p w:rsidR="000D7C90" w:rsidRPr="00250BE0" w:rsidRDefault="000D7C90" w:rsidP="000D7C90"/>
    <w:p w:rsidR="000D7C90" w:rsidRPr="00250BE0" w:rsidRDefault="000D7C90" w:rsidP="000D7C90">
      <w:pPr>
        <w:pStyle w:val="a7"/>
        <w:rPr>
          <w:rFonts w:ascii="Times New Roman" w:hAnsi="Times New Roman"/>
          <w:sz w:val="24"/>
          <w:szCs w:val="24"/>
        </w:rPr>
      </w:pPr>
    </w:p>
    <w:p w:rsidR="000D7C90" w:rsidRPr="00250BE0" w:rsidRDefault="000D7C90" w:rsidP="000D7C90">
      <w:pPr>
        <w:pStyle w:val="a7"/>
        <w:rPr>
          <w:rFonts w:ascii="Times New Roman" w:hAnsi="Times New Roman"/>
          <w:sz w:val="24"/>
          <w:szCs w:val="24"/>
        </w:rPr>
      </w:pPr>
      <w:r w:rsidRPr="00250BE0">
        <w:rPr>
          <w:rFonts w:ascii="Times New Roman" w:hAnsi="Times New Roman"/>
          <w:sz w:val="24"/>
          <w:szCs w:val="24"/>
        </w:rPr>
        <w:t>Глава сельсовета,</w:t>
      </w:r>
    </w:p>
    <w:p w:rsidR="000D7C90" w:rsidRPr="00250BE0" w:rsidRDefault="000D7C90" w:rsidP="000D7C90">
      <w:pPr>
        <w:pStyle w:val="a7"/>
        <w:rPr>
          <w:rFonts w:ascii="Times New Roman" w:hAnsi="Times New Roman"/>
          <w:sz w:val="24"/>
          <w:szCs w:val="24"/>
        </w:rPr>
      </w:pPr>
      <w:r w:rsidRPr="00250BE0">
        <w:rPr>
          <w:rFonts w:ascii="Times New Roman" w:hAnsi="Times New Roman"/>
          <w:sz w:val="24"/>
          <w:szCs w:val="24"/>
        </w:rPr>
        <w:t xml:space="preserve">председатель сельского Совета депутатов              </w:t>
      </w:r>
      <w:r>
        <w:rPr>
          <w:rFonts w:ascii="Times New Roman" w:hAnsi="Times New Roman"/>
          <w:sz w:val="24"/>
          <w:szCs w:val="24"/>
        </w:rPr>
        <w:t xml:space="preserve">                                </w:t>
      </w:r>
      <w:r w:rsidRPr="00250BE0">
        <w:rPr>
          <w:rFonts w:ascii="Times New Roman" w:hAnsi="Times New Roman"/>
          <w:sz w:val="24"/>
          <w:szCs w:val="24"/>
        </w:rPr>
        <w:t xml:space="preserve">        И.Н.Кучева                                         </w:t>
      </w:r>
    </w:p>
    <w:p w:rsidR="000D7C90" w:rsidRPr="00250BE0" w:rsidRDefault="000D7C90" w:rsidP="000D7C90"/>
    <w:p w:rsidR="00B01C44" w:rsidRDefault="00B01C44"/>
    <w:sectPr w:rsidR="00B01C44" w:rsidSect="0026059B">
      <w:headerReference w:type="default" r:id="rId7"/>
      <w:footnotePr>
        <w:pos w:val="beneathText"/>
      </w:footnotePr>
      <w:pgSz w:w="11905" w:h="16837"/>
      <w:pgMar w:top="1327" w:right="850" w:bottom="1134"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98" w:rsidRDefault="00693798" w:rsidP="000D7C90">
      <w:r>
        <w:separator/>
      </w:r>
    </w:p>
  </w:endnote>
  <w:endnote w:type="continuationSeparator" w:id="0">
    <w:p w:rsidR="00693798" w:rsidRDefault="00693798" w:rsidP="000D7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98" w:rsidRDefault="00693798" w:rsidP="000D7C90">
      <w:r>
        <w:separator/>
      </w:r>
    </w:p>
  </w:footnote>
  <w:footnote w:type="continuationSeparator" w:id="0">
    <w:p w:rsidR="00693798" w:rsidRDefault="00693798" w:rsidP="000D7C90">
      <w:r>
        <w:continuationSeparator/>
      </w:r>
    </w:p>
  </w:footnote>
  <w:footnote w:id="1">
    <w:p w:rsidR="000D7C90" w:rsidRPr="009D60AA" w:rsidRDefault="000D7C90" w:rsidP="000D7C90">
      <w:pPr>
        <w:pStyle w:val="ConsPlusNormal"/>
        <w:jc w:val="both"/>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D7" w:rsidRDefault="00693798">
    <w:pPr>
      <w:pStyle w:val="a3"/>
      <w:jc w:val="right"/>
    </w:pPr>
    <w:r>
      <w:fldChar w:fldCharType="begin"/>
    </w:r>
    <w:r>
      <w:instrText xml:space="preserve"> PAGE </w:instrText>
    </w:r>
    <w:r>
      <w:fldChar w:fldCharType="separate"/>
    </w:r>
    <w:r w:rsidR="000D7C90">
      <w:rPr>
        <w:noProof/>
      </w:rPr>
      <w:t>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0D7C90"/>
    <w:rsid w:val="0005625C"/>
    <w:rsid w:val="00083164"/>
    <w:rsid w:val="000C335C"/>
    <w:rsid w:val="000C6750"/>
    <w:rsid w:val="000D7C90"/>
    <w:rsid w:val="000F765A"/>
    <w:rsid w:val="001040AB"/>
    <w:rsid w:val="00123D7F"/>
    <w:rsid w:val="001379E0"/>
    <w:rsid w:val="001407C0"/>
    <w:rsid w:val="00140931"/>
    <w:rsid w:val="00141F6B"/>
    <w:rsid w:val="00194E27"/>
    <w:rsid w:val="0020630E"/>
    <w:rsid w:val="0021280F"/>
    <w:rsid w:val="002155F6"/>
    <w:rsid w:val="00231344"/>
    <w:rsid w:val="00256012"/>
    <w:rsid w:val="00283A86"/>
    <w:rsid w:val="00300E78"/>
    <w:rsid w:val="00346D5E"/>
    <w:rsid w:val="003647AD"/>
    <w:rsid w:val="003C3CD0"/>
    <w:rsid w:val="003E6291"/>
    <w:rsid w:val="003F5D67"/>
    <w:rsid w:val="00436FD6"/>
    <w:rsid w:val="0048569B"/>
    <w:rsid w:val="004A2FE5"/>
    <w:rsid w:val="004D2FE0"/>
    <w:rsid w:val="004E613C"/>
    <w:rsid w:val="004E7412"/>
    <w:rsid w:val="005058B8"/>
    <w:rsid w:val="0058553F"/>
    <w:rsid w:val="00635979"/>
    <w:rsid w:val="00684F14"/>
    <w:rsid w:val="00693798"/>
    <w:rsid w:val="007421B5"/>
    <w:rsid w:val="0075693B"/>
    <w:rsid w:val="00764ACB"/>
    <w:rsid w:val="007801B5"/>
    <w:rsid w:val="007A4192"/>
    <w:rsid w:val="007B629A"/>
    <w:rsid w:val="007D0178"/>
    <w:rsid w:val="007E1F3F"/>
    <w:rsid w:val="008220F5"/>
    <w:rsid w:val="0082448C"/>
    <w:rsid w:val="008311E0"/>
    <w:rsid w:val="00842336"/>
    <w:rsid w:val="00846FDB"/>
    <w:rsid w:val="00885400"/>
    <w:rsid w:val="00896BCE"/>
    <w:rsid w:val="008A2FC5"/>
    <w:rsid w:val="008B490E"/>
    <w:rsid w:val="008E64C7"/>
    <w:rsid w:val="008F71F1"/>
    <w:rsid w:val="00945E6F"/>
    <w:rsid w:val="00967D9E"/>
    <w:rsid w:val="00976ECA"/>
    <w:rsid w:val="00983125"/>
    <w:rsid w:val="009A3955"/>
    <w:rsid w:val="00A11476"/>
    <w:rsid w:val="00A302AF"/>
    <w:rsid w:val="00A31690"/>
    <w:rsid w:val="00A43B94"/>
    <w:rsid w:val="00A50790"/>
    <w:rsid w:val="00A563EF"/>
    <w:rsid w:val="00A93A99"/>
    <w:rsid w:val="00AB1D09"/>
    <w:rsid w:val="00AB46CF"/>
    <w:rsid w:val="00AC253A"/>
    <w:rsid w:val="00AC4BB9"/>
    <w:rsid w:val="00AF7177"/>
    <w:rsid w:val="00B00D32"/>
    <w:rsid w:val="00B01C44"/>
    <w:rsid w:val="00B56EA2"/>
    <w:rsid w:val="00B602F8"/>
    <w:rsid w:val="00BF10A8"/>
    <w:rsid w:val="00C3394E"/>
    <w:rsid w:val="00C53DA0"/>
    <w:rsid w:val="00C82A02"/>
    <w:rsid w:val="00D21FE0"/>
    <w:rsid w:val="00D25559"/>
    <w:rsid w:val="00D37025"/>
    <w:rsid w:val="00D465EA"/>
    <w:rsid w:val="00DC5C6A"/>
    <w:rsid w:val="00DC6EAF"/>
    <w:rsid w:val="00DE72A7"/>
    <w:rsid w:val="00DF1A65"/>
    <w:rsid w:val="00DF3004"/>
    <w:rsid w:val="00E76C4D"/>
    <w:rsid w:val="00E77E1B"/>
    <w:rsid w:val="00E80117"/>
    <w:rsid w:val="00EC3D24"/>
    <w:rsid w:val="00EC6782"/>
    <w:rsid w:val="00ED11B2"/>
    <w:rsid w:val="00EE0952"/>
    <w:rsid w:val="00EE2BB0"/>
    <w:rsid w:val="00EF4C84"/>
    <w:rsid w:val="00F965B1"/>
    <w:rsid w:val="00FA2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C9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7C90"/>
    <w:pPr>
      <w:tabs>
        <w:tab w:val="center" w:pos="4677"/>
        <w:tab w:val="right" w:pos="9355"/>
      </w:tabs>
    </w:pPr>
  </w:style>
  <w:style w:type="character" w:customStyle="1" w:styleId="a4">
    <w:name w:val="Верхний колонтитул Знак"/>
    <w:basedOn w:val="a0"/>
    <w:link w:val="a3"/>
    <w:rsid w:val="000D7C90"/>
    <w:rPr>
      <w:rFonts w:ascii="Times New Roman" w:eastAsia="Times New Roman" w:hAnsi="Times New Roman" w:cs="Times New Roman"/>
      <w:sz w:val="24"/>
      <w:szCs w:val="24"/>
      <w:lang w:eastAsia="ar-SA"/>
    </w:rPr>
  </w:style>
  <w:style w:type="paragraph" w:customStyle="1" w:styleId="ConsPlusNormal">
    <w:name w:val="ConsPlusNormal"/>
    <w:rsid w:val="000D7C9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5">
    <w:name w:val="List Paragraph"/>
    <w:basedOn w:val="a"/>
    <w:uiPriority w:val="34"/>
    <w:qFormat/>
    <w:rsid w:val="000D7C90"/>
    <w:pPr>
      <w:ind w:left="720"/>
      <w:contextualSpacing/>
    </w:pPr>
  </w:style>
  <w:style w:type="character" w:styleId="a6">
    <w:name w:val="footnote reference"/>
    <w:uiPriority w:val="99"/>
    <w:rsid w:val="000D7C90"/>
    <w:rPr>
      <w:vertAlign w:val="superscript"/>
    </w:rPr>
  </w:style>
  <w:style w:type="paragraph" w:styleId="a7">
    <w:name w:val="No Spacing"/>
    <w:link w:val="a8"/>
    <w:uiPriority w:val="1"/>
    <w:qFormat/>
    <w:rsid w:val="000D7C90"/>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rsid w:val="000D7C9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3927</Words>
  <Characters>22390</Characters>
  <Application>Microsoft Office Word</Application>
  <DocSecurity>0</DocSecurity>
  <Lines>186</Lines>
  <Paragraphs>52</Paragraphs>
  <ScaleCrop>false</ScaleCrop>
  <Company>SPecialiST RePack</Company>
  <LinksUpToDate>false</LinksUpToDate>
  <CharactersWithSpaces>26265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2018-03-02T02:08:00Z</dcterms:created>
  <dcterms:modified xsi:type="dcterms:W3CDTF">2018-03-02T02:10:00Z</dcterms:modified>
</cp:coreProperties>
</file>